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FA6796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037188">
        <w:rPr>
          <w:rFonts w:cstheme="minorHAnsi"/>
          <w:b/>
          <w:color w:val="000000" w:themeColor="text1"/>
          <w:szCs w:val="28"/>
          <w:u w:val="single"/>
        </w:rPr>
        <w:t>7</w:t>
      </w:r>
    </w:p>
    <w:p w:rsidR="008F1D9D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bookmarkStart w:id="0" w:name="_GoBack"/>
      <w:r w:rsidR="00BC4CCF" w:rsidRPr="00BC4CCF">
        <w:rPr>
          <w:szCs w:val="28"/>
        </w:rPr>
        <w:t>методы поиска и нахождения идей и решения проблем по проекту.</w:t>
      </w:r>
      <w:r w:rsidR="00BC4CCF" w:rsidRPr="007572ED">
        <w:rPr>
          <w:sz w:val="20"/>
          <w:szCs w:val="20"/>
        </w:rPr>
        <w:t xml:space="preserve"> </w:t>
      </w:r>
      <w:r w:rsidR="005E402F">
        <w:t>Структурная декомпозиция</w:t>
      </w:r>
      <w:r w:rsidR="005C0D9F">
        <w:t>.</w:t>
      </w:r>
      <w:r w:rsidR="000052CF">
        <w:t xml:space="preserve"> План-график и моделирование проекта</w:t>
      </w:r>
      <w:bookmarkEnd w:id="0"/>
    </w:p>
    <w:p w:rsidR="004D45F4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Pr="00FA6796">
        <w:t>изучить</w:t>
      </w:r>
      <w:r w:rsidR="00A94C52" w:rsidRPr="00FA6796">
        <w:t xml:space="preserve"> </w:t>
      </w:r>
      <w:r w:rsidRPr="00FA6796">
        <w:t>основны</w:t>
      </w:r>
      <w:r w:rsidR="005C0D9F">
        <w:t>е</w:t>
      </w:r>
      <w:r w:rsidR="00A94C52" w:rsidRPr="00FA6796">
        <w:t xml:space="preserve"> </w:t>
      </w:r>
      <w:r w:rsidR="00BB6AAF">
        <w:t>методы проектирования.</w:t>
      </w:r>
    </w:p>
    <w:p w:rsidR="00191476" w:rsidRDefault="00191476" w:rsidP="00191476">
      <w:pPr>
        <w:pStyle w:val="ad"/>
      </w:pPr>
    </w:p>
    <w:p w:rsidR="0009157A" w:rsidRDefault="00191476" w:rsidP="0009157A">
      <w:pPr>
        <w:pStyle w:val="ad"/>
      </w:pPr>
      <w:r w:rsidRPr="0009157A">
        <w:rPr>
          <w:b/>
          <w:u w:val="single"/>
        </w:rPr>
        <w:t>В практике проектирования наиболее часто используются такие методы</w:t>
      </w:r>
      <w:r w:rsidR="0009157A">
        <w:t>:</w:t>
      </w:r>
      <w:r w:rsidRPr="00191476">
        <w:t xml:space="preserve"> 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>мозговой штурм,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 xml:space="preserve">экспертная оценка, 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 xml:space="preserve">метод аналогий, 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 xml:space="preserve">календарное планирование, 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 xml:space="preserve">структурная декомпозиция, 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 xml:space="preserve">имитационное моделирование, </w:t>
      </w:r>
    </w:p>
    <w:p w:rsidR="00581B5A" w:rsidRDefault="00581B5A" w:rsidP="000052CF">
      <w:pPr>
        <w:spacing w:line="240" w:lineRule="auto"/>
        <w:ind w:firstLine="426"/>
        <w:rPr>
          <w:rFonts w:eastAsia="Times New Roman" w:cstheme="minorHAnsi"/>
          <w:b/>
          <w:color w:val="000000" w:themeColor="text1"/>
          <w:sz w:val="32"/>
          <w:szCs w:val="28"/>
          <w:u w:val="single"/>
          <w:shd w:val="clear" w:color="auto" w:fill="FFFFFF"/>
          <w:lang w:eastAsia="ru-RU"/>
        </w:rPr>
      </w:pPr>
    </w:p>
    <w:p w:rsidR="00581B5A" w:rsidRPr="00581B5A" w:rsidRDefault="00581B5A" w:rsidP="00581B5A">
      <w:pPr>
        <w:pStyle w:val="ad"/>
        <w:jc w:val="center"/>
        <w:rPr>
          <w:b/>
          <w:sz w:val="32"/>
          <w:u w:val="single"/>
          <w:lang w:eastAsia="ru-RU"/>
        </w:rPr>
      </w:pPr>
      <w:r w:rsidRPr="00581B5A">
        <w:rPr>
          <w:b/>
          <w:sz w:val="32"/>
          <w:u w:val="single"/>
          <w:lang w:eastAsia="ru-RU"/>
        </w:rPr>
        <w:t>Структурная декомпозиция работ (СДР)</w:t>
      </w:r>
    </w:p>
    <w:p w:rsidR="00581B5A" w:rsidRPr="001B4E0B" w:rsidRDefault="001B4E0B" w:rsidP="001B4E0B">
      <w:pPr>
        <w:pStyle w:val="ad"/>
      </w:pPr>
      <w:r w:rsidRPr="001B4E0B">
        <w:t>с</w:t>
      </w:r>
      <w:r w:rsidR="00581B5A" w:rsidRPr="001B4E0B">
        <w:t>труктурная декомпозиция (дерево) задач управления работами проекта</w:t>
      </w:r>
      <w:r>
        <w:t xml:space="preserve"> имеет 3 основные уровня детализации</w:t>
      </w:r>
      <w:proofErr w:type="gramStart"/>
      <w:r>
        <w:t xml:space="preserve"> ,</w:t>
      </w:r>
      <w:proofErr w:type="gramEnd"/>
      <w:r>
        <w:t xml:space="preserve"> как дерево решений</w:t>
      </w:r>
    </w:p>
    <w:p w:rsidR="00581B5A" w:rsidRDefault="00581B5A" w:rsidP="00581B5A">
      <w:pPr>
        <w:pStyle w:val="ad"/>
        <w:rPr>
          <w:u w:val="single"/>
          <w:lang w:eastAsia="ru-RU"/>
        </w:rPr>
      </w:pPr>
      <w:r w:rsidRPr="00581B5A">
        <w:rPr>
          <w:b/>
          <w:u w:val="single"/>
          <w:lang w:eastAsia="ru-RU"/>
        </w:rPr>
        <w:t>Структурная декомпозиция работ (СДР)</w:t>
      </w:r>
      <w:r w:rsidRPr="00581B5A">
        <w:rPr>
          <w:lang w:eastAsia="ru-RU"/>
        </w:rPr>
        <w:t xml:space="preserve"> — </w:t>
      </w:r>
      <w:r w:rsidRPr="00581B5A">
        <w:rPr>
          <w:u w:val="single"/>
          <w:lang w:eastAsia="ru-RU"/>
        </w:rPr>
        <w:t xml:space="preserve">это описание работы, которая будет сделана по проекту. Это иерархия задач, которая представляет понимание проектной группы композиции работы, а также размера, стоимости и продолжительности каждого компонента или задачи. </w:t>
      </w:r>
    </w:p>
    <w:p w:rsidR="00581B5A" w:rsidRPr="00581B5A" w:rsidRDefault="00581B5A" w:rsidP="00581B5A">
      <w:pPr>
        <w:pStyle w:val="ad"/>
        <w:rPr>
          <w:lang w:eastAsia="ru-RU"/>
        </w:rPr>
      </w:pPr>
      <w:r w:rsidRPr="00581B5A">
        <w:rPr>
          <w:lang w:eastAsia="ru-RU"/>
        </w:rPr>
        <w:t>Это структурированная иерархия процессов с оценкой их стоимости и детализации самих процессов.</w:t>
      </w:r>
    </w:p>
    <w:p w:rsidR="00581B5A" w:rsidRPr="00581B5A" w:rsidRDefault="00581B5A" w:rsidP="00581B5A">
      <w:pPr>
        <w:pStyle w:val="ad"/>
        <w:rPr>
          <w:b/>
          <w:u w:val="single"/>
          <w:lang w:eastAsia="ru-RU"/>
        </w:rPr>
      </w:pPr>
      <w:r w:rsidRPr="00581B5A">
        <w:rPr>
          <w:b/>
          <w:u w:val="single"/>
          <w:lang w:eastAsia="ru-RU"/>
        </w:rPr>
        <w:t>СДР имеет три главные цели:</w:t>
      </w:r>
      <w:r>
        <w:rPr>
          <w:b/>
          <w:u w:val="single"/>
          <w:lang w:eastAsia="ru-RU"/>
        </w:rPr>
        <w:t xml:space="preserve"> </w:t>
      </w:r>
      <w:r w:rsidRPr="00581B5A">
        <w:rPr>
          <w:lang w:eastAsia="ru-RU"/>
        </w:rPr>
        <w:t>Описание декомпозиции или композиции работы в задачах.</w:t>
      </w:r>
    </w:p>
    <w:p w:rsidR="00581B5A" w:rsidRPr="00581B5A" w:rsidRDefault="00581B5A" w:rsidP="00581B5A">
      <w:pPr>
        <w:pStyle w:val="ad"/>
        <w:numPr>
          <w:ilvl w:val="0"/>
          <w:numId w:val="34"/>
        </w:numPr>
        <w:rPr>
          <w:u w:val="single"/>
          <w:lang w:eastAsia="ru-RU"/>
        </w:rPr>
      </w:pPr>
      <w:r w:rsidRPr="00581B5A">
        <w:rPr>
          <w:u w:val="single"/>
          <w:lang w:eastAsia="ru-RU"/>
        </w:rPr>
        <w:t>Планирование работы проекта.</w:t>
      </w:r>
    </w:p>
    <w:p w:rsidR="00581B5A" w:rsidRPr="00581B5A" w:rsidRDefault="00581B5A" w:rsidP="00581B5A">
      <w:pPr>
        <w:pStyle w:val="ad"/>
        <w:numPr>
          <w:ilvl w:val="0"/>
          <w:numId w:val="34"/>
        </w:numPr>
        <w:rPr>
          <w:u w:val="single"/>
          <w:lang w:eastAsia="ru-RU"/>
        </w:rPr>
      </w:pPr>
      <w:r w:rsidRPr="00581B5A">
        <w:rPr>
          <w:u w:val="single"/>
          <w:lang w:eastAsia="ru-RU"/>
        </w:rPr>
        <w:t>Оценка стоимости каждой задачи.</w:t>
      </w:r>
    </w:p>
    <w:p w:rsidR="00581B5A" w:rsidRDefault="00581B5A" w:rsidP="00581B5A">
      <w:pPr>
        <w:pStyle w:val="ad"/>
        <w:numPr>
          <w:ilvl w:val="0"/>
          <w:numId w:val="34"/>
        </w:numPr>
        <w:rPr>
          <w:lang w:eastAsia="ru-RU"/>
        </w:rPr>
      </w:pPr>
      <w:r w:rsidRPr="00581B5A">
        <w:rPr>
          <w:u w:val="single"/>
          <w:lang w:eastAsia="ru-RU"/>
        </w:rPr>
        <w:t>Степень детализации</w:t>
      </w:r>
      <w:r w:rsidRPr="00581B5A">
        <w:rPr>
          <w:lang w:eastAsia="ru-RU"/>
        </w:rPr>
        <w:t xml:space="preserve"> в СДР </w:t>
      </w:r>
      <w:r w:rsidRPr="00581B5A">
        <w:rPr>
          <w:u w:val="single"/>
          <w:lang w:eastAsia="ru-RU"/>
        </w:rPr>
        <w:t>зависит от уровня точности</w:t>
      </w:r>
      <w:r w:rsidRPr="00581B5A">
        <w:rPr>
          <w:lang w:eastAsia="ru-RU"/>
        </w:rPr>
        <w:t xml:space="preserve">, который необходим в оценках, и уровня отслеживать отслеживания, необходимого для этих оценок. </w:t>
      </w:r>
    </w:p>
    <w:p w:rsidR="00581B5A" w:rsidRDefault="00581B5A" w:rsidP="00581B5A">
      <w:pPr>
        <w:pStyle w:val="ad"/>
        <w:rPr>
          <w:lang w:eastAsia="ru-RU"/>
        </w:rPr>
      </w:pPr>
      <w:r w:rsidRPr="00581B5A">
        <w:rPr>
          <w:lang w:eastAsia="ru-RU"/>
        </w:rPr>
        <w:t xml:space="preserve">Проекты, которые имеют </w:t>
      </w:r>
      <w:r>
        <w:rPr>
          <w:lang w:eastAsia="ru-RU"/>
        </w:rPr>
        <w:t xml:space="preserve">отклонения от </w:t>
      </w:r>
      <w:r w:rsidRPr="00581B5A">
        <w:rPr>
          <w:lang w:eastAsia="ru-RU"/>
        </w:rPr>
        <w:t xml:space="preserve"> графика или стоимости, обычно требуют более детальной СДР и тщательного отслеживания хода выполнения работ и затрат по СДР. </w:t>
      </w:r>
    </w:p>
    <w:p w:rsidR="00581B5A" w:rsidRPr="00581B5A" w:rsidRDefault="00581B5A" w:rsidP="00581B5A">
      <w:pPr>
        <w:pStyle w:val="ad"/>
        <w:rPr>
          <w:lang w:eastAsia="ru-RU"/>
        </w:rPr>
      </w:pPr>
      <w:r w:rsidRPr="00581B5A">
        <w:rPr>
          <w:lang w:eastAsia="ru-RU"/>
        </w:rPr>
        <w:t>Этот тип проектов распространен в строительстве и машиностроительной промышленности.</w:t>
      </w:r>
    </w:p>
    <w:p w:rsidR="00581B5A" w:rsidRDefault="00581B5A" w:rsidP="00581B5A">
      <w:pPr>
        <w:pStyle w:val="ad"/>
        <w:rPr>
          <w:lang w:eastAsia="ru-RU"/>
        </w:rPr>
      </w:pPr>
      <w:r w:rsidRPr="00581B5A">
        <w:rPr>
          <w:lang w:eastAsia="ru-RU"/>
        </w:rPr>
        <w:t xml:space="preserve">Создание СДР — сложный процесс, который обычно выполняется в течение продолжительного периода времени и требует сотрудничества и информации от большого количества людей. </w:t>
      </w:r>
    </w:p>
    <w:p w:rsidR="001B4E0B" w:rsidRDefault="001B4E0B" w:rsidP="00581B5A">
      <w:pPr>
        <w:pStyle w:val="ad"/>
        <w:rPr>
          <w:b/>
          <w:noProof/>
          <w:u w:val="single"/>
          <w:lang w:eastAsia="ru-RU"/>
        </w:rPr>
      </w:pPr>
      <w:r w:rsidRPr="001B4E0B">
        <w:rPr>
          <w:b/>
          <w:noProof/>
          <w:u w:val="single"/>
          <w:lang w:eastAsia="ru-RU"/>
        </w:rPr>
        <w:lastRenderedPageBreak/>
        <w:t>Определение степени детализации СДР</w:t>
      </w:r>
      <w:r>
        <w:rPr>
          <w:b/>
          <w:noProof/>
          <w:u w:val="single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1D57D346" wp14:editId="4D50D56F">
            <wp:extent cx="204243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791" t="29358" r="72443" b="57798"/>
                    <a:stretch/>
                  </pic:blipFill>
                  <pic:spPr bwMode="auto">
                    <a:xfrm>
                      <a:off x="0" y="0"/>
                      <a:ext cx="2042432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E0B" w:rsidRDefault="001B4E0B" w:rsidP="001B4E0B">
      <w:pPr>
        <w:pStyle w:val="ad"/>
        <w:rPr>
          <w:lang w:eastAsia="ru-RU"/>
        </w:rPr>
      </w:pPr>
      <w:r w:rsidRPr="001B4E0B">
        <w:rPr>
          <w:u w:val="single"/>
          <w:lang w:eastAsia="ru-RU"/>
        </w:rPr>
        <w:t>Выяснение степени детализации СДР включает в себя определение количества уровней СДР, количества и среднего размера пакетов работ, подходящих к конкретной ситуации и принятых в вашей отрасли.</w:t>
      </w:r>
      <w:r w:rsidRPr="001B4E0B">
        <w:rPr>
          <w:lang w:eastAsia="ru-RU"/>
        </w:rPr>
        <w:t xml:space="preserve"> </w:t>
      </w:r>
    </w:p>
    <w:p w:rsidR="001B4E0B" w:rsidRPr="001B4E0B" w:rsidRDefault="001B4E0B" w:rsidP="001B4E0B">
      <w:pPr>
        <w:pStyle w:val="ad"/>
        <w:rPr>
          <w:b/>
          <w:u w:val="single"/>
          <w:lang w:eastAsia="ru-RU"/>
        </w:rPr>
      </w:pPr>
      <w:r w:rsidRPr="001B4E0B">
        <w:rPr>
          <w:b/>
          <w:u w:val="single"/>
          <w:lang w:eastAsia="ru-RU"/>
        </w:rPr>
        <w:t>Детализация пригодная для большинства малых и средних проектов в сферах информационных технологий, разработки программного обеспечения и продуктов:</w:t>
      </w:r>
    </w:p>
    <w:p w:rsidR="001B4E0B" w:rsidRPr="00757669" w:rsidRDefault="001B4E0B" w:rsidP="001B4E0B">
      <w:pPr>
        <w:pStyle w:val="ad"/>
        <w:numPr>
          <w:ilvl w:val="0"/>
          <w:numId w:val="35"/>
        </w:numPr>
        <w:rPr>
          <w:u w:val="single"/>
          <w:lang w:eastAsia="ru-RU"/>
        </w:rPr>
      </w:pPr>
      <w:r w:rsidRPr="00757669">
        <w:rPr>
          <w:u w:val="single"/>
          <w:lang w:eastAsia="ru-RU"/>
        </w:rPr>
        <w:t>от трех до четырех уровней в СДР;</w:t>
      </w:r>
    </w:p>
    <w:p w:rsidR="00757669" w:rsidRDefault="001B4E0B" w:rsidP="00757669">
      <w:pPr>
        <w:pStyle w:val="ad"/>
        <w:numPr>
          <w:ilvl w:val="0"/>
          <w:numId w:val="35"/>
        </w:numPr>
        <w:rPr>
          <w:u w:val="single"/>
          <w:lang w:eastAsia="ru-RU"/>
        </w:rPr>
      </w:pPr>
      <w:r w:rsidRPr="00757669">
        <w:rPr>
          <w:u w:val="single"/>
          <w:lang w:eastAsia="ru-RU"/>
        </w:rPr>
        <w:t xml:space="preserve">от 15 до 40 </w:t>
      </w:r>
      <w:r w:rsidR="00757669">
        <w:rPr>
          <w:u w:val="single"/>
          <w:lang w:eastAsia="ru-RU"/>
        </w:rPr>
        <w:t>пакетов работ</w:t>
      </w:r>
    </w:p>
    <w:p w:rsidR="00757669" w:rsidRPr="00757669" w:rsidRDefault="001B4E0B" w:rsidP="00757669">
      <w:pPr>
        <w:pStyle w:val="ad"/>
        <w:numPr>
          <w:ilvl w:val="0"/>
          <w:numId w:val="35"/>
        </w:numPr>
        <w:rPr>
          <w:u w:val="single"/>
          <w:lang w:eastAsia="ru-RU"/>
        </w:rPr>
      </w:pPr>
      <w:r w:rsidRPr="00757669">
        <w:rPr>
          <w:u w:val="single"/>
          <w:lang w:eastAsia="ru-RU"/>
        </w:rPr>
        <w:t xml:space="preserve">от 40 до 80 часов </w:t>
      </w:r>
      <w:r w:rsidR="00757669">
        <w:rPr>
          <w:u w:val="single"/>
          <w:lang w:eastAsia="ru-RU"/>
        </w:rPr>
        <w:t xml:space="preserve">на </w:t>
      </w:r>
      <w:proofErr w:type="gramStart"/>
      <w:r w:rsidR="00757669">
        <w:rPr>
          <w:u w:val="single"/>
          <w:lang w:eastAsia="ru-RU"/>
        </w:rPr>
        <w:t>средний</w:t>
      </w:r>
      <w:proofErr w:type="gramEnd"/>
      <w:r w:rsidR="00757669">
        <w:rPr>
          <w:u w:val="single"/>
          <w:lang w:eastAsia="ru-RU"/>
        </w:rPr>
        <w:t xml:space="preserve"> </w:t>
      </w:r>
      <w:proofErr w:type="spellStart"/>
      <w:r w:rsidR="00757669">
        <w:rPr>
          <w:u w:val="single"/>
          <w:lang w:eastAsia="ru-RU"/>
        </w:rPr>
        <w:t>пакетработ</w:t>
      </w:r>
      <w:proofErr w:type="spellEnd"/>
    </w:p>
    <w:p w:rsidR="001B4E0B" w:rsidRDefault="001B4E0B" w:rsidP="00757669">
      <w:pPr>
        <w:pStyle w:val="ad"/>
        <w:ind w:firstLine="0"/>
        <w:rPr>
          <w:lang w:eastAsia="ru-RU"/>
        </w:rPr>
      </w:pPr>
      <w:r w:rsidRPr="001B4E0B">
        <w:rPr>
          <w:lang w:eastAsia="ru-RU"/>
        </w:rPr>
        <w:t>длительность среднего пакета работ – от одной до двух недель;</w:t>
      </w:r>
    </w:p>
    <w:p w:rsidR="001B4E0B" w:rsidRPr="00757669" w:rsidRDefault="001B4E0B" w:rsidP="001B4E0B">
      <w:pPr>
        <w:pStyle w:val="ad"/>
        <w:numPr>
          <w:ilvl w:val="0"/>
          <w:numId w:val="35"/>
        </w:numPr>
        <w:rPr>
          <w:u w:val="single"/>
          <w:lang w:eastAsia="ru-RU"/>
        </w:rPr>
      </w:pPr>
      <w:r w:rsidRPr="00757669">
        <w:rPr>
          <w:u w:val="single"/>
          <w:lang w:eastAsia="ru-RU"/>
        </w:rPr>
        <w:t>от 3 до 7% общего бюджета рабочих часов на средний пакет работ.</w:t>
      </w:r>
    </w:p>
    <w:p w:rsidR="001B4E0B" w:rsidRDefault="001B4E0B" w:rsidP="00581B5A">
      <w:pPr>
        <w:pStyle w:val="ad"/>
        <w:rPr>
          <w:i/>
          <w:noProof/>
          <w:lang w:eastAsia="ru-RU"/>
        </w:rPr>
      </w:pPr>
      <w:r w:rsidRPr="001B4E0B">
        <w:rPr>
          <w:i/>
          <w:noProof/>
          <w:lang w:eastAsia="ru-RU"/>
        </w:rPr>
        <w:t>Если количество уровней создалось слишком много, это вносит беспоряд в проект и лишние материальные расходы</w:t>
      </w:r>
      <w:r>
        <w:rPr>
          <w:i/>
          <w:noProof/>
          <w:lang w:eastAsia="ru-RU"/>
        </w:rPr>
        <w:t>!</w:t>
      </w:r>
    </w:p>
    <w:p w:rsidR="00757669" w:rsidRPr="00757669" w:rsidRDefault="00757669" w:rsidP="00757669">
      <w:pPr>
        <w:pStyle w:val="ad"/>
        <w:rPr>
          <w:u w:val="single"/>
        </w:rPr>
      </w:pPr>
      <w:r w:rsidRPr="00757669">
        <w:rPr>
          <w:b/>
          <w:u w:val="single"/>
        </w:rPr>
        <w:t>Пакет работ</w:t>
      </w:r>
      <w:r w:rsidRPr="00757669">
        <w:rPr>
          <w:u w:val="single"/>
        </w:rPr>
        <w:t xml:space="preserve"> – ключевое звено в управлен</w:t>
      </w:r>
      <w:proofErr w:type="gramStart"/>
      <w:r w:rsidRPr="00757669">
        <w:rPr>
          <w:u w:val="single"/>
        </w:rPr>
        <w:t>ии ие</w:t>
      </w:r>
      <w:proofErr w:type="gramEnd"/>
      <w:r w:rsidRPr="00757669">
        <w:rPr>
          <w:u w:val="single"/>
        </w:rPr>
        <w:t>рархической структурой работ</w:t>
      </w:r>
    </w:p>
    <w:p w:rsidR="00757669" w:rsidRPr="00757669" w:rsidRDefault="00757669" w:rsidP="00757669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762500" cy="5038725"/>
            <wp:effectExtent l="0" t="0" r="0" b="9525"/>
            <wp:docPr id="2" name="Рисунок 2" descr="https://rutlib5.com/book/18948/p/_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tlib5.com/book/18948/p/_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5A" w:rsidRDefault="00581B5A" w:rsidP="00757669">
      <w:pPr>
        <w:spacing w:line="240" w:lineRule="auto"/>
        <w:rPr>
          <w:rFonts w:eastAsia="Times New Roman" w:cstheme="minorHAnsi"/>
          <w:b/>
          <w:color w:val="000000" w:themeColor="text1"/>
          <w:sz w:val="32"/>
          <w:szCs w:val="28"/>
          <w:u w:val="single"/>
          <w:shd w:val="clear" w:color="auto" w:fill="FFFFFF"/>
          <w:lang w:eastAsia="ru-RU"/>
        </w:rPr>
      </w:pPr>
    </w:p>
    <w:p w:rsidR="00581B5A" w:rsidRDefault="00581B5A" w:rsidP="000052CF">
      <w:pPr>
        <w:spacing w:line="240" w:lineRule="auto"/>
        <w:ind w:firstLine="426"/>
        <w:rPr>
          <w:rFonts w:eastAsia="Times New Roman" w:cstheme="minorHAnsi"/>
          <w:b/>
          <w:color w:val="000000" w:themeColor="text1"/>
          <w:sz w:val="32"/>
          <w:szCs w:val="28"/>
          <w:u w:val="single"/>
          <w:shd w:val="clear" w:color="auto" w:fill="FFFFFF"/>
          <w:lang w:eastAsia="ru-RU"/>
        </w:rPr>
      </w:pPr>
    </w:p>
    <w:p w:rsidR="00757669" w:rsidRPr="00757669" w:rsidRDefault="00757669" w:rsidP="00757669">
      <w:pPr>
        <w:pStyle w:val="ad"/>
        <w:rPr>
          <w:lang w:eastAsia="ru-RU"/>
        </w:rPr>
      </w:pPr>
      <w:r w:rsidRPr="00757669">
        <w:rPr>
          <w:lang w:eastAsia="ru-RU"/>
        </w:rPr>
        <w:t xml:space="preserve">В то же время для больших проектов в литературе приводятся следующие данные о степени детализации </w:t>
      </w:r>
    </w:p>
    <w:p w:rsidR="00757669" w:rsidRPr="00757669" w:rsidRDefault="00757669" w:rsidP="00757669">
      <w:pPr>
        <w:pStyle w:val="ad"/>
        <w:rPr>
          <w:lang w:eastAsia="ru-RU"/>
        </w:rPr>
      </w:pPr>
      <w:r w:rsidRPr="00757669">
        <w:rPr>
          <w:b/>
          <w:bCs/>
          <w:lang w:eastAsia="ru-RU"/>
        </w:rPr>
        <w:t>•</w:t>
      </w:r>
      <w:r w:rsidRPr="00757669">
        <w:rPr>
          <w:lang w:eastAsia="ru-RU"/>
        </w:rPr>
        <w:t>пять и более уровней в СДР;</w:t>
      </w:r>
    </w:p>
    <w:p w:rsidR="00757669" w:rsidRPr="00757669" w:rsidRDefault="00757669" w:rsidP="00757669">
      <w:pPr>
        <w:pStyle w:val="ad"/>
        <w:rPr>
          <w:lang w:eastAsia="ru-RU"/>
        </w:rPr>
      </w:pPr>
      <w:r w:rsidRPr="00757669">
        <w:rPr>
          <w:b/>
          <w:bCs/>
          <w:lang w:eastAsia="ru-RU"/>
        </w:rPr>
        <w:t>•</w:t>
      </w:r>
      <w:r w:rsidRPr="00757669">
        <w:rPr>
          <w:lang w:eastAsia="ru-RU"/>
        </w:rPr>
        <w:t>от 80 до 200 часов на средний пакет работ;</w:t>
      </w:r>
    </w:p>
    <w:p w:rsidR="00757669" w:rsidRPr="00757669" w:rsidRDefault="00757669" w:rsidP="00757669">
      <w:pPr>
        <w:pStyle w:val="ad"/>
        <w:rPr>
          <w:lang w:eastAsia="ru-RU"/>
        </w:rPr>
      </w:pPr>
      <w:r w:rsidRPr="00757669">
        <w:rPr>
          <w:b/>
          <w:bCs/>
          <w:lang w:eastAsia="ru-RU"/>
        </w:rPr>
        <w:t>•</w:t>
      </w:r>
      <w:r w:rsidRPr="00757669">
        <w:rPr>
          <w:lang w:eastAsia="ru-RU"/>
        </w:rPr>
        <w:t>менее двух-четырех недель на средний пакет работ;</w:t>
      </w:r>
    </w:p>
    <w:p w:rsidR="00757669" w:rsidRPr="00757669" w:rsidRDefault="00757669" w:rsidP="00757669">
      <w:pPr>
        <w:pStyle w:val="ad"/>
        <w:rPr>
          <w:lang w:eastAsia="ru-RU"/>
        </w:rPr>
      </w:pPr>
      <w:r w:rsidRPr="00757669">
        <w:rPr>
          <w:b/>
          <w:bCs/>
          <w:lang w:eastAsia="ru-RU"/>
        </w:rPr>
        <w:t>•</w:t>
      </w:r>
      <w:r w:rsidRPr="00757669">
        <w:rPr>
          <w:lang w:eastAsia="ru-RU"/>
        </w:rPr>
        <w:t>от 0,5 до 2,5% общего бюджета проекта на средний пакет работ.</w:t>
      </w:r>
    </w:p>
    <w:p w:rsidR="00757669" w:rsidRPr="00757669" w:rsidRDefault="00757669" w:rsidP="00757669">
      <w:pPr>
        <w:pStyle w:val="ad"/>
        <w:rPr>
          <w:b/>
          <w:u w:val="single"/>
          <w:lang w:eastAsia="ru-RU"/>
        </w:rPr>
      </w:pPr>
      <w:r w:rsidRPr="00757669">
        <w:rPr>
          <w:b/>
          <w:u w:val="single"/>
          <w:lang w:eastAsia="ru-RU"/>
        </w:rPr>
        <w:t>Шаги структурирования СДР перечислены ниже:</w:t>
      </w:r>
    </w:p>
    <w:p w:rsidR="00757669" w:rsidRDefault="00757669" w:rsidP="00757669">
      <w:pPr>
        <w:pStyle w:val="ad"/>
        <w:rPr>
          <w:lang w:eastAsia="ru-RU"/>
        </w:rPr>
      </w:pPr>
      <w:r w:rsidRPr="00757669">
        <w:rPr>
          <w:b/>
          <w:bCs/>
          <w:lang w:eastAsia="ru-RU"/>
        </w:rPr>
        <w:t>1.</w:t>
      </w:r>
      <w:r w:rsidRPr="00757669">
        <w:rPr>
          <w:u w:val="single"/>
          <w:lang w:eastAsia="ru-RU"/>
        </w:rPr>
        <w:t>Начать с идентификации основных результатов проекта.</w:t>
      </w:r>
    </w:p>
    <w:p w:rsidR="00757669" w:rsidRDefault="00757669" w:rsidP="00757669">
      <w:pPr>
        <w:pStyle w:val="ad"/>
        <w:ind w:firstLine="0"/>
        <w:rPr>
          <w:lang w:eastAsia="ru-RU"/>
        </w:rPr>
      </w:pPr>
      <w:r w:rsidRPr="00757669">
        <w:rPr>
          <w:lang w:eastAsia="ru-RU"/>
        </w:rPr>
        <w:t xml:space="preserve">. </w:t>
      </w:r>
      <w:r w:rsidRPr="00757669">
        <w:rPr>
          <w:u w:val="single"/>
          <w:lang w:eastAsia="ru-RU"/>
        </w:rPr>
        <w:t>В данной ситуации полезен подход, называемый </w:t>
      </w:r>
      <w:r w:rsidRPr="00757669">
        <w:rPr>
          <w:i/>
          <w:iCs/>
          <w:u w:val="single"/>
          <w:lang w:eastAsia="ru-RU"/>
        </w:rPr>
        <w:t xml:space="preserve">связыванием с </w:t>
      </w:r>
      <w:proofErr w:type="spellStart"/>
      <w:r w:rsidRPr="00757669">
        <w:rPr>
          <w:i/>
          <w:iCs/>
          <w:u w:val="single"/>
          <w:lang w:eastAsia="ru-RU"/>
        </w:rPr>
        <w:t>содержанием</w:t>
      </w:r>
      <w:proofErr w:type="gramStart"/>
      <w:r w:rsidRPr="00757669">
        <w:rPr>
          <w:i/>
          <w:iCs/>
          <w:u w:val="single"/>
          <w:lang w:eastAsia="ru-RU"/>
        </w:rPr>
        <w:t>.</w:t>
      </w:r>
      <w:r w:rsidRPr="00757669">
        <w:rPr>
          <w:u w:val="single"/>
          <w:lang w:eastAsia="ru-RU"/>
        </w:rPr>
        <w:t>В</w:t>
      </w:r>
      <w:proofErr w:type="spellEnd"/>
      <w:proofErr w:type="gramEnd"/>
      <w:r w:rsidRPr="00757669">
        <w:rPr>
          <w:u w:val="single"/>
          <w:lang w:eastAsia="ru-RU"/>
        </w:rPr>
        <w:t xml:space="preserve"> частности, при составлении описания содержания вы идентифицируете основные результаты, которые могут быть позаимствованы из него и использованы в качестве основных итогов СДР</w:t>
      </w:r>
      <w:r w:rsidRPr="00757669">
        <w:rPr>
          <w:lang w:eastAsia="ru-RU"/>
        </w:rPr>
        <w:t xml:space="preserve">. </w:t>
      </w:r>
    </w:p>
    <w:p w:rsidR="00757669" w:rsidRDefault="00757669" w:rsidP="00757669">
      <w:pPr>
        <w:pStyle w:val="ad"/>
        <w:rPr>
          <w:lang w:eastAsia="ru-RU"/>
        </w:rPr>
      </w:pPr>
      <w:r>
        <w:rPr>
          <w:lang w:eastAsia="ru-RU"/>
        </w:rPr>
        <w:t xml:space="preserve">Ставим цель и связываем ее с конкретным </w:t>
      </w:r>
      <w:proofErr w:type="gramStart"/>
      <w:r>
        <w:rPr>
          <w:lang w:eastAsia="ru-RU"/>
        </w:rPr>
        <w:t>результатом</w:t>
      </w:r>
      <w:proofErr w:type="gramEnd"/>
      <w:r>
        <w:rPr>
          <w:lang w:eastAsia="ru-RU"/>
        </w:rPr>
        <w:t xml:space="preserve"> что мы должны получить.</w:t>
      </w:r>
    </w:p>
    <w:p w:rsidR="00757669" w:rsidRDefault="00757669" w:rsidP="00757669">
      <w:pPr>
        <w:pStyle w:val="ad"/>
        <w:ind w:firstLine="0"/>
        <w:rPr>
          <w:lang w:eastAsia="ru-RU"/>
        </w:rPr>
      </w:pPr>
      <w:r>
        <w:rPr>
          <w:lang w:eastAsia="ru-RU"/>
        </w:rPr>
        <w:t xml:space="preserve">Цель библиотека-результат выдача и прием книг </w:t>
      </w:r>
    </w:p>
    <w:p w:rsidR="00757669" w:rsidRPr="00757669" w:rsidRDefault="00757669" w:rsidP="00757669">
      <w:pPr>
        <w:pStyle w:val="ad"/>
        <w:rPr>
          <w:u w:val="single"/>
          <w:lang w:eastAsia="ru-RU"/>
        </w:rPr>
      </w:pPr>
      <w:r w:rsidRPr="00757669">
        <w:rPr>
          <w:b/>
          <w:bCs/>
          <w:lang w:eastAsia="ru-RU"/>
        </w:rPr>
        <w:t>2.</w:t>
      </w:r>
      <w:r w:rsidRPr="00757669">
        <w:rPr>
          <w:u w:val="single"/>
          <w:lang w:eastAsia="ru-RU"/>
        </w:rPr>
        <w:t>Разделить основные результаты на меньшие, лучше поддающиеся управлению, уровень за уровнем до тех пор, пока не будет достигнута точка, в которой результаты являются вещественными</w:t>
      </w:r>
      <w:r>
        <w:rPr>
          <w:u w:val="single"/>
          <w:lang w:eastAsia="ru-RU"/>
        </w:rPr>
        <w:t>.</w:t>
      </w:r>
    </w:p>
    <w:p w:rsidR="00757669" w:rsidRDefault="00757669" w:rsidP="00757669">
      <w:pPr>
        <w:pStyle w:val="ad"/>
        <w:rPr>
          <w:lang w:eastAsia="ru-RU"/>
        </w:rPr>
      </w:pPr>
      <w:r w:rsidRPr="00757669">
        <w:rPr>
          <w:b/>
          <w:bCs/>
          <w:lang w:eastAsia="ru-RU"/>
        </w:rPr>
        <w:t>3.</w:t>
      </w:r>
      <w:r w:rsidRPr="00757669">
        <w:rPr>
          <w:u w:val="single"/>
          <w:lang w:eastAsia="ru-RU"/>
        </w:rPr>
        <w:t>Выбрать способ представления СДР. В случае малых проектов изображение СДР в виде дерева обеспечивает лучшую наглядность и является предпочтительным</w:t>
      </w:r>
      <w:r w:rsidRPr="00757669">
        <w:rPr>
          <w:lang w:eastAsia="ru-RU"/>
        </w:rPr>
        <w:t xml:space="preserve"> </w:t>
      </w:r>
    </w:p>
    <w:p w:rsidR="00757669" w:rsidRDefault="00757669" w:rsidP="00757669">
      <w:pPr>
        <w:pStyle w:val="ad"/>
        <w:rPr>
          <w:lang w:eastAsia="ru-RU"/>
        </w:rPr>
      </w:pPr>
      <w:r>
        <w:rPr>
          <w:lang w:eastAsia="ru-RU"/>
        </w:rPr>
        <w:t>дерево</w:t>
      </w:r>
    </w:p>
    <w:p w:rsidR="00757669" w:rsidRPr="00757669" w:rsidRDefault="00757669" w:rsidP="00757669">
      <w:pPr>
        <w:pStyle w:val="ad"/>
        <w:rPr>
          <w:lang w:eastAsia="ru-RU"/>
        </w:rPr>
      </w:pPr>
      <w:r w:rsidRPr="00757669">
        <w:rPr>
          <w:b/>
          <w:bCs/>
          <w:lang w:eastAsia="ru-RU"/>
        </w:rPr>
        <w:t>4.</w:t>
      </w:r>
      <w:r w:rsidRPr="007F5FAA">
        <w:rPr>
          <w:u w:val="single"/>
          <w:lang w:eastAsia="ru-RU"/>
        </w:rPr>
        <w:t xml:space="preserve">Убедиться в том, что СДР </w:t>
      </w:r>
      <w:proofErr w:type="gramStart"/>
      <w:r w:rsidRPr="007F5FAA">
        <w:rPr>
          <w:u w:val="single"/>
          <w:lang w:eastAsia="ru-RU"/>
        </w:rPr>
        <w:t>ориентирована</w:t>
      </w:r>
      <w:proofErr w:type="gramEnd"/>
      <w:r w:rsidRPr="007F5FAA">
        <w:rPr>
          <w:u w:val="single"/>
          <w:lang w:eastAsia="ru-RU"/>
        </w:rPr>
        <w:t xml:space="preserve"> на результаты. Так как в СДР речь идет о предметах поставки, в ней нет места операциям</w:t>
      </w:r>
      <w:r w:rsidRPr="00757669">
        <w:rPr>
          <w:lang w:eastAsia="ru-RU"/>
        </w:rPr>
        <w:t xml:space="preserve"> </w:t>
      </w:r>
    </w:p>
    <w:p w:rsidR="007F5FAA" w:rsidRDefault="00757669" w:rsidP="00757669">
      <w:pPr>
        <w:pStyle w:val="ad"/>
        <w:rPr>
          <w:lang w:eastAsia="ru-RU"/>
        </w:rPr>
      </w:pPr>
      <w:r w:rsidRPr="00757669">
        <w:rPr>
          <w:b/>
          <w:bCs/>
          <w:lang w:eastAsia="ru-RU"/>
        </w:rPr>
        <w:t>5.</w:t>
      </w:r>
      <w:r w:rsidRPr="007F5FAA">
        <w:rPr>
          <w:u w:val="single"/>
          <w:lang w:eastAsia="ru-RU"/>
        </w:rPr>
        <w:t>Удостовериться в том, что СДР включает в себя все работы проекта.</w:t>
      </w:r>
      <w:r w:rsidRPr="00757669">
        <w:rPr>
          <w:lang w:eastAsia="ru-RU"/>
        </w:rPr>
        <w:t xml:space="preserve"> </w:t>
      </w:r>
    </w:p>
    <w:p w:rsidR="00757669" w:rsidRPr="00757669" w:rsidRDefault="00757669" w:rsidP="007F5FAA">
      <w:pPr>
        <w:pStyle w:val="ad"/>
        <w:ind w:firstLine="0"/>
        <w:rPr>
          <w:lang w:eastAsia="ru-RU"/>
        </w:rPr>
      </w:pPr>
      <w:r w:rsidRPr="00757669">
        <w:rPr>
          <w:lang w:eastAsia="ru-RU"/>
        </w:rPr>
        <w:t>То, что оставлено за пределами СДР, не будет учтено при распределении ресурсов и календарном планировании, а это рискованно.</w:t>
      </w:r>
      <w:r w:rsidR="007F5FAA">
        <w:rPr>
          <w:lang w:eastAsia="ru-RU"/>
        </w:rPr>
        <w:t xml:space="preserve"> Т.е. не выделиться на задачу время и деньги</w:t>
      </w:r>
    </w:p>
    <w:p w:rsidR="00757669" w:rsidRPr="007F5FAA" w:rsidRDefault="00757669" w:rsidP="00757669">
      <w:pPr>
        <w:pStyle w:val="ad"/>
        <w:rPr>
          <w:u w:val="single"/>
          <w:lang w:eastAsia="ru-RU"/>
        </w:rPr>
      </w:pPr>
      <w:r w:rsidRPr="00757669">
        <w:rPr>
          <w:b/>
          <w:bCs/>
          <w:lang w:eastAsia="ru-RU"/>
        </w:rPr>
        <w:t>6.</w:t>
      </w:r>
      <w:r w:rsidRPr="007F5FAA">
        <w:rPr>
          <w:u w:val="single"/>
          <w:lang w:eastAsia="ru-RU"/>
        </w:rPr>
        <w:t>Сделать каждый элемент работ относительно независимым от других элементов того же уровня.</w:t>
      </w:r>
    </w:p>
    <w:p w:rsidR="007F5FAA" w:rsidRDefault="00757669" w:rsidP="00757669">
      <w:pPr>
        <w:pStyle w:val="ad"/>
        <w:rPr>
          <w:lang w:eastAsia="ru-RU"/>
        </w:rPr>
      </w:pPr>
      <w:r w:rsidRPr="00757669">
        <w:rPr>
          <w:b/>
          <w:bCs/>
          <w:lang w:eastAsia="ru-RU"/>
        </w:rPr>
        <w:t>7.</w:t>
      </w:r>
      <w:r w:rsidRPr="007F5FAA">
        <w:rPr>
          <w:u w:val="single"/>
          <w:lang w:eastAsia="ru-RU"/>
        </w:rPr>
        <w:t>Продолжать деление работ на элементы вплоть до того уровня, элементы которого могут быть получены с помощью методов, применяемых в вашей организации.</w:t>
      </w:r>
      <w:r w:rsidRPr="00757669">
        <w:rPr>
          <w:lang w:eastAsia="ru-RU"/>
        </w:rPr>
        <w:t xml:space="preserve"> </w:t>
      </w:r>
    </w:p>
    <w:p w:rsidR="00757669" w:rsidRDefault="00757669" w:rsidP="00757669">
      <w:pPr>
        <w:pStyle w:val="ad"/>
        <w:rPr>
          <w:u w:val="single"/>
          <w:lang w:eastAsia="ru-RU"/>
        </w:rPr>
      </w:pPr>
      <w:r w:rsidRPr="00757669">
        <w:rPr>
          <w:b/>
          <w:bCs/>
          <w:lang w:eastAsia="ru-RU"/>
        </w:rPr>
        <w:t>8.</w:t>
      </w:r>
      <w:r w:rsidRPr="007F5FAA">
        <w:rPr>
          <w:u w:val="single"/>
          <w:lang w:eastAsia="ru-RU"/>
        </w:rPr>
        <w:t xml:space="preserve">Сформировать СДР, </w:t>
      </w:r>
      <w:proofErr w:type="gramStart"/>
      <w:r w:rsidRPr="007F5FAA">
        <w:rPr>
          <w:u w:val="single"/>
          <w:lang w:eastAsia="ru-RU"/>
        </w:rPr>
        <w:t>которая</w:t>
      </w:r>
      <w:proofErr w:type="gramEnd"/>
      <w:r w:rsidRPr="007F5FAA">
        <w:rPr>
          <w:u w:val="single"/>
          <w:lang w:eastAsia="ru-RU"/>
        </w:rPr>
        <w:t xml:space="preserve"> объединяет элементы работ или отдельные уровни до их слияния в той точке, где выполнение совокупности этих элементов эквивалентно завершению проекта.</w:t>
      </w:r>
    </w:p>
    <w:p w:rsidR="007F5FAA" w:rsidRPr="0040438A" w:rsidRDefault="007F5FAA" w:rsidP="0040438A">
      <w:pPr>
        <w:pStyle w:val="ad"/>
        <w:spacing w:line="240" w:lineRule="auto"/>
        <w:rPr>
          <w:lang w:eastAsia="ru-RU"/>
        </w:rPr>
      </w:pPr>
      <w:r w:rsidRPr="007F5FAA">
        <w:rPr>
          <w:lang w:eastAsia="ru-RU"/>
        </w:rPr>
        <w:t>Результат должен быть виден</w:t>
      </w:r>
      <w:r w:rsidR="0040438A">
        <w:rPr>
          <w:lang w:eastAsia="ru-RU"/>
        </w:rPr>
        <w:t xml:space="preserve">. Один из методов представление </w:t>
      </w:r>
      <w:r w:rsidR="0040438A" w:rsidRPr="0040438A">
        <w:rPr>
          <w:lang w:eastAsia="ru-RU"/>
        </w:rPr>
        <w:t xml:space="preserve"> </w:t>
      </w:r>
      <w:r w:rsidR="0040438A">
        <w:rPr>
          <w:lang w:val="en-US" w:eastAsia="ru-RU"/>
        </w:rPr>
        <w:t>ERWIN</w:t>
      </w:r>
      <w:r w:rsidR="0040438A" w:rsidRPr="0040438A">
        <w:rPr>
          <w:lang w:eastAsia="ru-RU"/>
        </w:rPr>
        <w:t xml:space="preserve">  </w:t>
      </w:r>
      <w:r w:rsidR="0040438A">
        <w:rPr>
          <w:lang w:eastAsia="ru-RU"/>
        </w:rPr>
        <w:t>представление бизнес процессов</w:t>
      </w:r>
    </w:p>
    <w:p w:rsidR="0040438A" w:rsidRPr="0040438A" w:rsidRDefault="0040438A" w:rsidP="0040438A">
      <w:pPr>
        <w:jc w:val="center"/>
        <w:rPr>
          <w:rFonts w:ascii="Times New Roman" w:hAnsi="Times New Roman"/>
          <w:b/>
        </w:rPr>
      </w:pPr>
      <w:r w:rsidRPr="006B1DC1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0D3E6D34" wp14:editId="2EF00C21">
            <wp:extent cx="6686550" cy="4105275"/>
            <wp:effectExtent l="0" t="0" r="0" b="9525"/>
            <wp:docPr id="73" name="Рисунок 2" descr="C:\Users\Marina\AppData\Local\Temp\Rar$DRa0.538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AppData\Local\Temp\Rar$DRa0.538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38A" w:rsidRPr="0040438A" w:rsidRDefault="0040438A" w:rsidP="0040438A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40438A">
        <w:rPr>
          <w:rFonts w:ascii="Times New Roman" w:hAnsi="Times New Roman"/>
          <w:sz w:val="18"/>
          <w:szCs w:val="18"/>
        </w:rPr>
        <w:t>Рисунок 1.1 – Контекстная диаграмма библиотеки</w:t>
      </w:r>
    </w:p>
    <w:p w:rsidR="0040438A" w:rsidRPr="0040438A" w:rsidRDefault="0040438A" w:rsidP="0040438A">
      <w:pPr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40438A">
        <w:rPr>
          <w:rFonts w:ascii="Times New Roman" w:hAnsi="Times New Roman"/>
          <w:sz w:val="18"/>
          <w:szCs w:val="18"/>
        </w:rPr>
        <w:t>На вход информационной системы подаются:</w:t>
      </w:r>
    </w:p>
    <w:p w:rsidR="0040438A" w:rsidRPr="0040438A" w:rsidRDefault="0040438A" w:rsidP="0040438A">
      <w:pPr>
        <w:pStyle w:val="a5"/>
        <w:numPr>
          <w:ilvl w:val="0"/>
          <w:numId w:val="36"/>
        </w:numPr>
        <w:spacing w:line="240" w:lineRule="auto"/>
        <w:ind w:left="0" w:firstLine="709"/>
        <w:jc w:val="left"/>
        <w:rPr>
          <w:rFonts w:ascii="Times New Roman" w:hAnsi="Times New Roman"/>
          <w:sz w:val="18"/>
          <w:szCs w:val="18"/>
        </w:rPr>
      </w:pPr>
      <w:r w:rsidRPr="0040438A">
        <w:rPr>
          <w:rFonts w:ascii="Times New Roman" w:hAnsi="Times New Roman"/>
          <w:sz w:val="18"/>
          <w:szCs w:val="18"/>
        </w:rPr>
        <w:t>запросы на получение книг;</w:t>
      </w:r>
    </w:p>
    <w:p w:rsidR="0040438A" w:rsidRPr="0040438A" w:rsidRDefault="0040438A" w:rsidP="0040438A">
      <w:pPr>
        <w:pStyle w:val="a5"/>
        <w:numPr>
          <w:ilvl w:val="0"/>
          <w:numId w:val="36"/>
        </w:numPr>
        <w:spacing w:line="240" w:lineRule="auto"/>
        <w:ind w:left="0" w:firstLine="709"/>
        <w:jc w:val="left"/>
        <w:rPr>
          <w:rFonts w:ascii="Times New Roman" w:hAnsi="Times New Roman"/>
          <w:sz w:val="18"/>
          <w:szCs w:val="18"/>
        </w:rPr>
      </w:pPr>
      <w:r w:rsidRPr="0040438A">
        <w:rPr>
          <w:rFonts w:ascii="Times New Roman" w:hAnsi="Times New Roman"/>
          <w:sz w:val="18"/>
          <w:szCs w:val="18"/>
        </w:rPr>
        <w:t>книги.</w:t>
      </w:r>
    </w:p>
    <w:p w:rsidR="0040438A" w:rsidRPr="0040438A" w:rsidRDefault="0040438A" w:rsidP="0040438A">
      <w:pPr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40438A">
        <w:rPr>
          <w:rFonts w:ascii="Times New Roman" w:hAnsi="Times New Roman"/>
          <w:sz w:val="18"/>
          <w:szCs w:val="18"/>
        </w:rPr>
        <w:t>На выходе информационной системы получаем:</w:t>
      </w:r>
    </w:p>
    <w:p w:rsidR="0040438A" w:rsidRPr="0040438A" w:rsidRDefault="0040438A" w:rsidP="0040438A">
      <w:pPr>
        <w:pStyle w:val="a5"/>
        <w:numPr>
          <w:ilvl w:val="0"/>
          <w:numId w:val="37"/>
        </w:numPr>
        <w:spacing w:line="240" w:lineRule="auto"/>
        <w:ind w:left="0" w:firstLine="709"/>
        <w:jc w:val="left"/>
        <w:rPr>
          <w:rFonts w:ascii="Times New Roman" w:hAnsi="Times New Roman"/>
          <w:sz w:val="18"/>
          <w:szCs w:val="18"/>
        </w:rPr>
      </w:pPr>
      <w:r w:rsidRPr="0040438A">
        <w:rPr>
          <w:rFonts w:ascii="Times New Roman" w:hAnsi="Times New Roman"/>
          <w:sz w:val="18"/>
          <w:szCs w:val="18"/>
        </w:rPr>
        <w:t>выдача книг;</w:t>
      </w:r>
    </w:p>
    <w:p w:rsidR="0040438A" w:rsidRPr="0040438A" w:rsidRDefault="0040438A" w:rsidP="0040438A">
      <w:pPr>
        <w:pStyle w:val="a5"/>
        <w:numPr>
          <w:ilvl w:val="0"/>
          <w:numId w:val="37"/>
        </w:numPr>
        <w:spacing w:line="240" w:lineRule="auto"/>
        <w:ind w:left="0" w:firstLine="709"/>
        <w:jc w:val="left"/>
        <w:rPr>
          <w:rFonts w:ascii="Times New Roman" w:hAnsi="Times New Roman"/>
          <w:sz w:val="18"/>
          <w:szCs w:val="18"/>
        </w:rPr>
      </w:pPr>
      <w:r w:rsidRPr="0040438A">
        <w:rPr>
          <w:rFonts w:ascii="Times New Roman" w:hAnsi="Times New Roman"/>
          <w:sz w:val="18"/>
          <w:szCs w:val="18"/>
        </w:rPr>
        <w:t>отказ в выдачи книг.</w:t>
      </w:r>
    </w:p>
    <w:p w:rsidR="0040438A" w:rsidRPr="0040438A" w:rsidRDefault="0040438A" w:rsidP="0040438A">
      <w:pPr>
        <w:jc w:val="center"/>
        <w:rPr>
          <w:rFonts w:ascii="Times New Roman" w:hAnsi="Times New Roman"/>
          <w:b/>
        </w:rPr>
      </w:pPr>
      <w:r w:rsidRPr="006B1DC1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97920C4" wp14:editId="06EAB621">
            <wp:extent cx="6696075" cy="4876800"/>
            <wp:effectExtent l="0" t="0" r="9525" b="0"/>
            <wp:docPr id="74" name="Рисунок 3" descr="C:\Users\Marina\AppData\Local\Temp\Rar$DRa0.939\Безымянный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AppData\Local\Temp\Rar$DRa0.939\Безымянный.png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38A">
        <w:rPr>
          <w:rFonts w:ascii="Times New Roman" w:hAnsi="Times New Roman"/>
          <w:sz w:val="16"/>
          <w:szCs w:val="16"/>
        </w:rPr>
        <w:t>Рисунок 1.2 – Взаимодействие основных компонентов системы</w:t>
      </w:r>
    </w:p>
    <w:p w:rsidR="0040438A" w:rsidRDefault="0040438A" w:rsidP="0040438A">
      <w:pPr>
        <w:pStyle w:val="ad"/>
        <w:rPr>
          <w:lang w:eastAsia="ru-RU"/>
        </w:rPr>
      </w:pPr>
      <w:r w:rsidRPr="0040438A">
        <w:rPr>
          <w:b/>
          <w:u w:val="single"/>
          <w:lang w:eastAsia="ru-RU"/>
        </w:rPr>
        <w:lastRenderedPageBreak/>
        <w:t>Преимущества</w:t>
      </w:r>
      <w:r w:rsidRPr="0040438A">
        <w:rPr>
          <w:lang w:eastAsia="ru-RU"/>
        </w:rPr>
        <w:t xml:space="preserve"> использования СДР</w:t>
      </w:r>
      <w:proofErr w:type="gramStart"/>
      <w:r w:rsidRPr="0040438A">
        <w:rPr>
          <w:lang w:eastAsia="ru-RU"/>
        </w:rPr>
        <w:t xml:space="preserve"> </w:t>
      </w:r>
      <w:r>
        <w:rPr>
          <w:lang w:eastAsia="ru-RU"/>
        </w:rPr>
        <w:t>:</w:t>
      </w:r>
      <w:proofErr w:type="gramEnd"/>
    </w:p>
    <w:p w:rsidR="0040438A" w:rsidRDefault="0040438A" w:rsidP="0040438A">
      <w:pPr>
        <w:pStyle w:val="ad"/>
        <w:numPr>
          <w:ilvl w:val="0"/>
          <w:numId w:val="39"/>
        </w:numPr>
        <w:ind w:left="0" w:firstLine="426"/>
        <w:rPr>
          <w:lang w:eastAsia="ru-RU"/>
        </w:rPr>
      </w:pPr>
      <w:r w:rsidRPr="0040438A">
        <w:rPr>
          <w:b/>
          <w:bCs/>
          <w:lang w:eastAsia="ru-RU"/>
        </w:rPr>
        <w:t>•</w:t>
      </w:r>
      <w:r w:rsidRPr="0040438A">
        <w:rPr>
          <w:b/>
          <w:i/>
          <w:iCs/>
          <w:u w:val="single"/>
          <w:lang w:eastAsia="ru-RU"/>
        </w:rPr>
        <w:t>эффективная визуализация</w:t>
      </w:r>
      <w:r w:rsidRPr="0040438A">
        <w:rPr>
          <w:i/>
          <w:iCs/>
          <w:lang w:eastAsia="ru-RU"/>
        </w:rPr>
        <w:t>.</w:t>
      </w:r>
    </w:p>
    <w:p w:rsidR="0040438A" w:rsidRPr="0040438A" w:rsidRDefault="0040438A" w:rsidP="0040438A">
      <w:pPr>
        <w:pStyle w:val="ad"/>
        <w:numPr>
          <w:ilvl w:val="0"/>
          <w:numId w:val="39"/>
        </w:numPr>
        <w:ind w:left="0" w:firstLine="426"/>
        <w:rPr>
          <w:lang w:eastAsia="ru-RU"/>
        </w:rPr>
      </w:pPr>
      <w:r w:rsidRPr="0040438A">
        <w:rPr>
          <w:b/>
          <w:i/>
          <w:iCs/>
          <w:u w:val="single"/>
          <w:lang w:eastAsia="ru-RU"/>
        </w:rPr>
        <w:t>простота</w:t>
      </w:r>
      <w:proofErr w:type="gramStart"/>
      <w:r w:rsidRPr="0040438A">
        <w:rPr>
          <w:i/>
          <w:iCs/>
          <w:lang w:eastAsia="ru-RU"/>
        </w:rPr>
        <w:t>.</w:t>
      </w:r>
      <w:proofErr w:type="gramEnd"/>
      <w:r>
        <w:rPr>
          <w:i/>
          <w:iCs/>
          <w:lang w:eastAsia="ru-RU"/>
        </w:rPr>
        <w:t xml:space="preserve"> </w:t>
      </w:r>
      <w:proofErr w:type="gramStart"/>
      <w:r w:rsidRPr="0040438A">
        <w:rPr>
          <w:u w:val="single"/>
          <w:lang w:eastAsia="ru-RU"/>
        </w:rPr>
        <w:t>о</w:t>
      </w:r>
      <w:proofErr w:type="gramEnd"/>
      <w:r w:rsidRPr="0040438A">
        <w:rPr>
          <w:u w:val="single"/>
          <w:lang w:eastAsia="ru-RU"/>
        </w:rPr>
        <w:t>бычно для того, чтобы участники проекта смогли читать и строить СДР, достаточно весьма небольшой подготовки.</w:t>
      </w:r>
    </w:p>
    <w:p w:rsidR="0040438A" w:rsidRDefault="0040438A" w:rsidP="0040438A">
      <w:pPr>
        <w:pStyle w:val="ad"/>
      </w:pPr>
      <w:r>
        <w:rPr>
          <w:b/>
          <w:szCs w:val="28"/>
          <w:u w:val="single"/>
          <w:lang w:eastAsia="ru-RU"/>
        </w:rPr>
        <w:t>Нед</w:t>
      </w:r>
      <w:r w:rsidRPr="0040438A">
        <w:rPr>
          <w:b/>
          <w:szCs w:val="28"/>
          <w:u w:val="single"/>
          <w:lang w:eastAsia="ru-RU"/>
        </w:rPr>
        <w:t>ост</w:t>
      </w:r>
      <w:r>
        <w:rPr>
          <w:b/>
          <w:szCs w:val="28"/>
          <w:u w:val="single"/>
          <w:lang w:eastAsia="ru-RU"/>
        </w:rPr>
        <w:t>атки</w:t>
      </w:r>
      <w:r w:rsidRPr="0040438A">
        <w:rPr>
          <w:b/>
          <w:szCs w:val="28"/>
          <w:u w:val="single"/>
          <w:lang w:eastAsia="ru-RU"/>
        </w:rPr>
        <w:t>:</w:t>
      </w:r>
      <w:r w:rsidRPr="0040438A">
        <w:t xml:space="preserve"> </w:t>
      </w:r>
    </w:p>
    <w:p w:rsidR="0040438A" w:rsidRDefault="0040438A" w:rsidP="0040438A">
      <w:pPr>
        <w:pStyle w:val="ad"/>
        <w:numPr>
          <w:ilvl w:val="0"/>
          <w:numId w:val="40"/>
        </w:numPr>
        <w:ind w:left="0" w:firstLine="426"/>
        <w:rPr>
          <w:lang w:eastAsia="ru-RU"/>
        </w:rPr>
      </w:pPr>
      <w:proofErr w:type="gramStart"/>
      <w:r w:rsidRPr="0040438A">
        <w:rPr>
          <w:b/>
          <w:bCs/>
          <w:lang w:eastAsia="ru-RU"/>
        </w:rPr>
        <w:t>•</w:t>
      </w:r>
      <w:r w:rsidRPr="0040438A">
        <w:rPr>
          <w:i/>
          <w:iCs/>
          <w:u w:val="single"/>
          <w:lang w:eastAsia="ru-RU"/>
        </w:rPr>
        <w:t>чрезмерно большая СДР требует слишком много времени, что сводит «на нет» производительность.</w:t>
      </w:r>
      <w:proofErr w:type="gramEnd"/>
    </w:p>
    <w:p w:rsidR="0040438A" w:rsidRPr="0040438A" w:rsidRDefault="0040438A" w:rsidP="0040438A">
      <w:pPr>
        <w:pStyle w:val="ad"/>
        <w:numPr>
          <w:ilvl w:val="0"/>
          <w:numId w:val="40"/>
        </w:numPr>
        <w:ind w:left="0" w:firstLine="426"/>
        <w:rPr>
          <w:u w:val="single"/>
          <w:lang w:eastAsia="ru-RU"/>
        </w:rPr>
      </w:pPr>
      <w:r w:rsidRPr="0040438A">
        <w:rPr>
          <w:u w:val="single"/>
          <w:lang w:eastAsia="ru-RU"/>
        </w:rPr>
        <w:t xml:space="preserve">Если СДР состоит из слишком </w:t>
      </w:r>
      <w:r w:rsidRPr="0040438A">
        <w:rPr>
          <w:i/>
          <w:u w:val="single"/>
          <w:lang w:eastAsia="ru-RU"/>
        </w:rPr>
        <w:t>большого количества уровней</w:t>
      </w:r>
      <w:r w:rsidRPr="0040438A">
        <w:rPr>
          <w:u w:val="single"/>
          <w:lang w:eastAsia="ru-RU"/>
        </w:rPr>
        <w:t xml:space="preserve"> и пакетов работ, то ее использование в качестве каркаса для интеграции функций планирования и контроля </w:t>
      </w:r>
      <w:r w:rsidRPr="0040438A">
        <w:rPr>
          <w:i/>
          <w:u w:val="single"/>
          <w:lang w:eastAsia="ru-RU"/>
        </w:rPr>
        <w:t>проекта становится бессмысленным</w:t>
      </w:r>
      <w:r w:rsidRPr="0040438A">
        <w:rPr>
          <w:u w:val="single"/>
          <w:lang w:eastAsia="ru-RU"/>
        </w:rPr>
        <w:t>, времяемким и требующим больших затрат ресурсов.</w:t>
      </w:r>
    </w:p>
    <w:p w:rsidR="0040438A" w:rsidRPr="00E03ADE" w:rsidRDefault="0040438A" w:rsidP="00E03ADE">
      <w:pPr>
        <w:pStyle w:val="ad"/>
        <w:rPr>
          <w:b/>
          <w:u w:val="single"/>
          <w:lang w:eastAsia="ru-RU"/>
        </w:rPr>
      </w:pPr>
      <w:r w:rsidRPr="00E03ADE">
        <w:rPr>
          <w:b/>
          <w:u w:val="single"/>
          <w:lang w:eastAsia="ru-RU"/>
        </w:rPr>
        <w:t>Результаты планирования предметной области проекта:</w:t>
      </w:r>
    </w:p>
    <w:p w:rsidR="00E03ADE" w:rsidRPr="00E03ADE" w:rsidRDefault="0040438A" w:rsidP="00E03ADE">
      <w:pPr>
        <w:pStyle w:val="ad"/>
        <w:numPr>
          <w:ilvl w:val="0"/>
          <w:numId w:val="42"/>
        </w:numPr>
        <w:ind w:left="426"/>
        <w:rPr>
          <w:i/>
          <w:u w:val="single"/>
          <w:lang w:eastAsia="ru-RU"/>
        </w:rPr>
      </w:pPr>
      <w:r w:rsidRPr="00E03ADE">
        <w:rPr>
          <w:i/>
          <w:u w:val="single"/>
          <w:lang w:eastAsia="ru-RU"/>
        </w:rPr>
        <w:t>Комплект документов, определяющих предметную область:</w:t>
      </w:r>
    </w:p>
    <w:p w:rsidR="00E03ADE" w:rsidRPr="00E03ADE" w:rsidRDefault="0040438A" w:rsidP="00E03ADE">
      <w:pPr>
        <w:pStyle w:val="ad"/>
        <w:numPr>
          <w:ilvl w:val="1"/>
          <w:numId w:val="42"/>
        </w:numPr>
        <w:rPr>
          <w:u w:val="single"/>
          <w:lang w:eastAsia="ru-RU"/>
        </w:rPr>
      </w:pPr>
      <w:r w:rsidRPr="00E03ADE">
        <w:rPr>
          <w:u w:val="single"/>
          <w:lang w:eastAsia="ru-RU"/>
        </w:rPr>
        <w:t>обоснование проекта;</w:t>
      </w:r>
    </w:p>
    <w:p w:rsidR="00E03ADE" w:rsidRPr="00E03ADE" w:rsidRDefault="0040438A" w:rsidP="00E03ADE">
      <w:pPr>
        <w:pStyle w:val="ad"/>
        <w:numPr>
          <w:ilvl w:val="1"/>
          <w:numId w:val="42"/>
        </w:numPr>
        <w:rPr>
          <w:u w:val="single"/>
          <w:lang w:eastAsia="ru-RU"/>
        </w:rPr>
      </w:pPr>
      <w:r w:rsidRPr="00E03ADE">
        <w:rPr>
          <w:u w:val="single"/>
          <w:lang w:eastAsia="ru-RU"/>
        </w:rPr>
        <w:t xml:space="preserve">продукт проекта – </w:t>
      </w:r>
      <w:r w:rsidRPr="00E03ADE">
        <w:rPr>
          <w:lang w:eastAsia="ru-RU"/>
        </w:rPr>
        <w:t>краткое изложение описания продукта;</w:t>
      </w:r>
    </w:p>
    <w:p w:rsidR="00E03ADE" w:rsidRPr="00E03ADE" w:rsidRDefault="0040438A" w:rsidP="00E03ADE">
      <w:pPr>
        <w:pStyle w:val="ad"/>
        <w:numPr>
          <w:ilvl w:val="1"/>
          <w:numId w:val="42"/>
        </w:numPr>
        <w:rPr>
          <w:lang w:eastAsia="ru-RU"/>
        </w:rPr>
      </w:pPr>
      <w:r w:rsidRPr="00E03ADE">
        <w:rPr>
          <w:u w:val="single"/>
          <w:lang w:eastAsia="ru-RU"/>
        </w:rPr>
        <w:t xml:space="preserve">результаты проекта – </w:t>
      </w:r>
      <w:r w:rsidRPr="00E03ADE">
        <w:rPr>
          <w:lang w:eastAsia="ru-RU"/>
        </w:rPr>
        <w:t>полный список результатов проекта, достижение которых будет означать завершение проекта;</w:t>
      </w:r>
    </w:p>
    <w:p w:rsidR="0040438A" w:rsidRPr="00E03ADE" w:rsidRDefault="0040438A" w:rsidP="00E03ADE">
      <w:pPr>
        <w:pStyle w:val="ad"/>
        <w:numPr>
          <w:ilvl w:val="1"/>
          <w:numId w:val="42"/>
        </w:numPr>
        <w:rPr>
          <w:lang w:eastAsia="ru-RU"/>
        </w:rPr>
      </w:pPr>
      <w:r w:rsidRPr="00E03ADE">
        <w:rPr>
          <w:u w:val="single"/>
          <w:lang w:eastAsia="ru-RU"/>
        </w:rPr>
        <w:t xml:space="preserve">характеристики результатов проекта – </w:t>
      </w:r>
      <w:r w:rsidRPr="00E03ADE">
        <w:rPr>
          <w:lang w:eastAsia="ru-RU"/>
        </w:rPr>
        <w:t>критерии для оценки успешности завершения проекта.</w:t>
      </w:r>
    </w:p>
    <w:p w:rsidR="00E03ADE" w:rsidRDefault="0040438A" w:rsidP="00E03ADE">
      <w:pPr>
        <w:pStyle w:val="ad"/>
        <w:numPr>
          <w:ilvl w:val="0"/>
          <w:numId w:val="42"/>
        </w:numPr>
        <w:rPr>
          <w:lang w:eastAsia="ru-RU"/>
        </w:rPr>
      </w:pPr>
      <w:r w:rsidRPr="00E03ADE">
        <w:rPr>
          <w:i/>
          <w:u w:val="single"/>
          <w:lang w:eastAsia="ru-RU"/>
        </w:rPr>
        <w:t>Структура проекта</w:t>
      </w:r>
      <w:r w:rsidRPr="0040438A">
        <w:rPr>
          <w:lang w:eastAsia="ru-RU"/>
        </w:rPr>
        <w:t>.</w:t>
      </w:r>
    </w:p>
    <w:p w:rsidR="0040438A" w:rsidRPr="00E03ADE" w:rsidRDefault="0040438A" w:rsidP="00E03ADE">
      <w:pPr>
        <w:pStyle w:val="ad"/>
        <w:numPr>
          <w:ilvl w:val="0"/>
          <w:numId w:val="42"/>
        </w:numPr>
        <w:rPr>
          <w:i/>
          <w:u w:val="single"/>
          <w:lang w:eastAsia="ru-RU"/>
        </w:rPr>
      </w:pPr>
      <w:r w:rsidRPr="00E03ADE">
        <w:rPr>
          <w:i/>
          <w:u w:val="single"/>
          <w:lang w:eastAsia="ru-RU"/>
        </w:rPr>
        <w:t>План управления предметной областью:</w:t>
      </w:r>
    </w:p>
    <w:p w:rsidR="00E03ADE" w:rsidRPr="00E03ADE" w:rsidRDefault="0040438A" w:rsidP="00E03ADE">
      <w:pPr>
        <w:pStyle w:val="ad"/>
        <w:numPr>
          <w:ilvl w:val="1"/>
          <w:numId w:val="42"/>
        </w:numPr>
        <w:rPr>
          <w:u w:val="single"/>
          <w:lang w:eastAsia="ru-RU"/>
        </w:rPr>
      </w:pPr>
      <w:r w:rsidRPr="00E03ADE">
        <w:rPr>
          <w:u w:val="single"/>
          <w:lang w:eastAsia="ru-RU"/>
        </w:rPr>
        <w:t>способы управления предметной областью;</w:t>
      </w:r>
    </w:p>
    <w:p w:rsidR="00E03ADE" w:rsidRPr="00E03ADE" w:rsidRDefault="0040438A" w:rsidP="00E03ADE">
      <w:pPr>
        <w:pStyle w:val="ad"/>
        <w:numPr>
          <w:ilvl w:val="1"/>
          <w:numId w:val="42"/>
        </w:numPr>
        <w:rPr>
          <w:u w:val="single"/>
          <w:lang w:eastAsia="ru-RU"/>
        </w:rPr>
      </w:pPr>
      <w:r w:rsidRPr="00E03ADE">
        <w:rPr>
          <w:u w:val="single"/>
          <w:lang w:eastAsia="ru-RU"/>
        </w:rPr>
        <w:t>порядок внесения изменений;</w:t>
      </w:r>
    </w:p>
    <w:p w:rsidR="00E03ADE" w:rsidRPr="00E03ADE" w:rsidRDefault="0040438A" w:rsidP="00E03ADE">
      <w:pPr>
        <w:pStyle w:val="ad"/>
        <w:numPr>
          <w:ilvl w:val="1"/>
          <w:numId w:val="42"/>
        </w:numPr>
        <w:rPr>
          <w:u w:val="single"/>
          <w:lang w:eastAsia="ru-RU"/>
        </w:rPr>
      </w:pPr>
      <w:r w:rsidRPr="00E03ADE">
        <w:rPr>
          <w:u w:val="single"/>
          <w:lang w:eastAsia="ru-RU"/>
        </w:rPr>
        <w:t>оценка полагаемой стабильности предметной области;</w:t>
      </w:r>
    </w:p>
    <w:p w:rsidR="00E03ADE" w:rsidRPr="00E03ADE" w:rsidRDefault="0040438A" w:rsidP="00E03ADE">
      <w:pPr>
        <w:pStyle w:val="ad"/>
        <w:numPr>
          <w:ilvl w:val="1"/>
          <w:numId w:val="42"/>
        </w:numPr>
        <w:rPr>
          <w:u w:val="single"/>
          <w:lang w:eastAsia="ru-RU"/>
        </w:rPr>
      </w:pPr>
      <w:r w:rsidRPr="00E03ADE">
        <w:rPr>
          <w:u w:val="single"/>
          <w:lang w:eastAsia="ru-RU"/>
        </w:rPr>
        <w:t>описание объектов и точек контроля;</w:t>
      </w:r>
    </w:p>
    <w:p w:rsidR="0040438A" w:rsidRPr="00E03ADE" w:rsidRDefault="0040438A" w:rsidP="00E03ADE">
      <w:pPr>
        <w:pStyle w:val="ad"/>
        <w:numPr>
          <w:ilvl w:val="1"/>
          <w:numId w:val="42"/>
        </w:numPr>
        <w:rPr>
          <w:u w:val="single"/>
          <w:lang w:eastAsia="ru-RU"/>
        </w:rPr>
      </w:pPr>
      <w:r w:rsidRPr="00E03ADE">
        <w:rPr>
          <w:u w:val="single"/>
          <w:lang w:eastAsia="ru-RU"/>
        </w:rPr>
        <w:t>критерии оценки промежуточных и конечных результатов создания проекта.</w:t>
      </w:r>
    </w:p>
    <w:p w:rsidR="0040438A" w:rsidRPr="0040438A" w:rsidRDefault="0040438A" w:rsidP="00757669">
      <w:pPr>
        <w:pStyle w:val="ad"/>
        <w:rPr>
          <w:sz w:val="16"/>
          <w:szCs w:val="16"/>
          <w:lang w:eastAsia="ru-RU"/>
        </w:rPr>
      </w:pPr>
    </w:p>
    <w:p w:rsidR="00581B5A" w:rsidRDefault="00E03ADE" w:rsidP="00757669">
      <w:pPr>
        <w:pStyle w:val="ad"/>
        <w:rPr>
          <w:rFonts w:ascii="Arial" w:hAnsi="Arial" w:cs="Arial"/>
          <w:color w:val="000000"/>
          <w:shd w:val="clear" w:color="auto" w:fill="8CCABD"/>
        </w:rPr>
      </w:pPr>
      <w:r>
        <w:rPr>
          <w:rFonts w:ascii="Arial" w:hAnsi="Arial" w:cs="Arial"/>
          <w:color w:val="000000"/>
          <w:shd w:val="clear" w:color="auto" w:fill="8CCABD"/>
        </w:rPr>
        <w:t>В результате мы получаем наш проект в таком виде</w:t>
      </w:r>
    </w:p>
    <w:p w:rsidR="00E03ADE" w:rsidRDefault="00E03ADE" w:rsidP="000052CF">
      <w:pPr>
        <w:spacing w:line="240" w:lineRule="auto"/>
        <w:ind w:firstLine="426"/>
        <w:rPr>
          <w:noProof/>
          <w:lang w:eastAsia="ru-RU"/>
        </w:rPr>
      </w:pPr>
    </w:p>
    <w:p w:rsidR="00581B5A" w:rsidRDefault="00E03ADE" w:rsidP="000052CF">
      <w:pPr>
        <w:spacing w:line="240" w:lineRule="auto"/>
        <w:ind w:firstLine="426"/>
        <w:rPr>
          <w:rFonts w:eastAsia="Times New Roman" w:cstheme="minorHAnsi"/>
          <w:b/>
          <w:color w:val="000000" w:themeColor="text1"/>
          <w:sz w:val="32"/>
          <w:szCs w:val="28"/>
          <w:u w:val="single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44289" cy="5195132"/>
            <wp:effectExtent l="0" t="0" r="4445" b="5715"/>
            <wp:docPr id="3" name="Рисунок 3" descr="http://projmanagsiu.ucoz.ru/_pu/0/73548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jmanagsiu.ucoz.ru/_pu/0/735480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7"/>
                    <a:stretch/>
                  </pic:blipFill>
                  <pic:spPr bwMode="auto">
                    <a:xfrm>
                      <a:off x="0" y="0"/>
                      <a:ext cx="5447323" cy="519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B5A" w:rsidRDefault="00581B5A" w:rsidP="000052CF">
      <w:pPr>
        <w:spacing w:line="240" w:lineRule="auto"/>
        <w:ind w:firstLine="426"/>
        <w:rPr>
          <w:rFonts w:eastAsia="Times New Roman" w:cstheme="minorHAnsi"/>
          <w:b/>
          <w:color w:val="000000" w:themeColor="text1"/>
          <w:sz w:val="32"/>
          <w:szCs w:val="28"/>
          <w:u w:val="single"/>
          <w:shd w:val="clear" w:color="auto" w:fill="FFFFFF"/>
          <w:lang w:eastAsia="ru-RU"/>
        </w:rPr>
      </w:pPr>
    </w:p>
    <w:p w:rsidR="0070173F" w:rsidRPr="000052CF" w:rsidRDefault="0070173F" w:rsidP="000052CF">
      <w:pPr>
        <w:spacing w:line="240" w:lineRule="auto"/>
        <w:ind w:firstLine="426"/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</w:pPr>
      <w:r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>Контрольные</w:t>
      </w:r>
      <w:r w:rsidR="00A94C52"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>вопросы:</w:t>
      </w:r>
      <w:r w:rsidR="00A94C52"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 xml:space="preserve"> </w:t>
      </w:r>
    </w:p>
    <w:p w:rsidR="002E297F" w:rsidRPr="000052CF" w:rsidRDefault="000052CF" w:rsidP="000052CF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Что такое календарное планирование</w:t>
      </w:r>
    </w:p>
    <w:p w:rsidR="000052CF" w:rsidRPr="000052CF" w:rsidRDefault="000052CF" w:rsidP="000052CF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Какие даты установки завершения проекта вы знаете</w:t>
      </w:r>
    </w:p>
    <w:p w:rsidR="000052CF" w:rsidRPr="000052CF" w:rsidRDefault="000052CF" w:rsidP="000052CF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Что такое рабочий график</w:t>
      </w:r>
    </w:p>
    <w:p w:rsidR="000052CF" w:rsidRPr="000052CF" w:rsidRDefault="000052CF" w:rsidP="000052CF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Назовите методы календарного планирования</w:t>
      </w:r>
    </w:p>
    <w:p w:rsidR="000052CF" w:rsidRPr="000052CF" w:rsidRDefault="000052CF" w:rsidP="000052CF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 xml:space="preserve">Опишите метод диаграммы </w:t>
      </w:r>
      <w:proofErr w:type="spellStart"/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Ганта</w:t>
      </w:r>
      <w:proofErr w:type="spellEnd"/>
    </w:p>
    <w:p w:rsidR="000052CF" w:rsidRPr="000052CF" w:rsidRDefault="000052CF" w:rsidP="000052CF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 xml:space="preserve">Что такое </w:t>
      </w:r>
      <w:proofErr w:type="spellStart"/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Канбан</w:t>
      </w:r>
      <w:proofErr w:type="spellEnd"/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, опишите его</w:t>
      </w:r>
    </w:p>
    <w:p w:rsidR="000052CF" w:rsidRPr="000052CF" w:rsidRDefault="000052CF" w:rsidP="000052CF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Что такое сетевая модель принцип работы</w:t>
      </w:r>
    </w:p>
    <w:p w:rsidR="000052CF" w:rsidRPr="000052CF" w:rsidRDefault="000052CF" w:rsidP="000052CF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Что такое объекта календарная модель</w:t>
      </w:r>
    </w:p>
    <w:p w:rsidR="007959AA" w:rsidRPr="000052CF" w:rsidRDefault="007959AA" w:rsidP="000052CF">
      <w:pPr>
        <w:spacing w:line="240" w:lineRule="auto"/>
        <w:rPr>
          <w:rFonts w:eastAsia="Times New Roman" w:cstheme="minorHAnsi"/>
          <w:b/>
          <w:color w:val="000000" w:themeColor="text1"/>
          <w:sz w:val="22"/>
          <w:lang w:eastAsia="ru-RU"/>
        </w:rPr>
      </w:pPr>
    </w:p>
    <w:p w:rsidR="0070173F" w:rsidRPr="000052CF" w:rsidRDefault="0070173F" w:rsidP="000052CF">
      <w:pPr>
        <w:spacing w:line="240" w:lineRule="auto"/>
        <w:ind w:firstLine="426"/>
        <w:rPr>
          <w:rFonts w:eastAsia="Times New Roman" w:cstheme="minorHAnsi"/>
          <w:b/>
          <w:color w:val="000000" w:themeColor="text1"/>
          <w:sz w:val="22"/>
          <w:lang w:eastAsia="ru-RU"/>
        </w:rPr>
      </w:pP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Список</w:t>
      </w:r>
      <w:r w:rsidR="00A94C52"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использованных</w:t>
      </w:r>
      <w:r w:rsidR="00A94C52"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источников:</w:t>
      </w:r>
    </w:p>
    <w:p w:rsidR="00D61470" w:rsidRPr="000052CF" w:rsidRDefault="00D61470" w:rsidP="000052CF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2"/>
        </w:rPr>
      </w:pPr>
      <w:proofErr w:type="spellStart"/>
      <w:r w:rsidRPr="000052CF">
        <w:rPr>
          <w:sz w:val="22"/>
        </w:rPr>
        <w:t>Project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Management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For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Dummies</w:t>
      </w:r>
      <w:proofErr w:type="spellEnd"/>
      <w:r w:rsidRPr="000052CF">
        <w:rPr>
          <w:sz w:val="22"/>
        </w:rPr>
        <w:t xml:space="preserve"> / Управление проектами для "чайников"</w:t>
      </w:r>
    </w:p>
    <w:p w:rsidR="00D61470" w:rsidRPr="000052CF" w:rsidRDefault="00D61470" w:rsidP="000052CF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sz w:val="22"/>
        </w:rPr>
        <w:t xml:space="preserve">Л. Н. </w:t>
      </w:r>
      <w:proofErr w:type="spellStart"/>
      <w:r w:rsidRPr="000052CF">
        <w:rPr>
          <w:sz w:val="22"/>
        </w:rPr>
        <w:t>Боронина</w:t>
      </w:r>
      <w:proofErr w:type="spellEnd"/>
      <w:r w:rsidRPr="000052CF">
        <w:rPr>
          <w:sz w:val="22"/>
        </w:rPr>
        <w:t xml:space="preserve"> З. В. </w:t>
      </w:r>
      <w:proofErr w:type="spellStart"/>
      <w:r w:rsidRPr="000052CF">
        <w:rPr>
          <w:sz w:val="22"/>
        </w:rPr>
        <w:t>Сенук</w:t>
      </w:r>
      <w:proofErr w:type="spellEnd"/>
      <w:r w:rsidRPr="000052CF">
        <w:rPr>
          <w:sz w:val="22"/>
        </w:rPr>
        <w:t xml:space="preserve"> основы управления проектами</w:t>
      </w:r>
    </w:p>
    <w:p w:rsidR="00516C5C" w:rsidRPr="000052CF" w:rsidRDefault="00516C5C" w:rsidP="000052CF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4429B9" w:rsidRPr="000052CF" w:rsidRDefault="00D61470" w:rsidP="000052CF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 xml:space="preserve">Искусство </w:t>
      </w:r>
      <w:r w:rsidRPr="000052CF">
        <w:rPr>
          <w:color w:val="000000" w:themeColor="text1"/>
          <w:sz w:val="22"/>
          <w:lang w:val="en-US"/>
        </w:rPr>
        <w:t>IT</w:t>
      </w:r>
      <w:r w:rsidRPr="000052CF">
        <w:rPr>
          <w:color w:val="000000" w:themeColor="text1"/>
          <w:sz w:val="22"/>
        </w:rPr>
        <w:t xml:space="preserve">-проектирования Скотт </w:t>
      </w:r>
      <w:proofErr w:type="spellStart"/>
      <w:r w:rsidRPr="000052CF">
        <w:rPr>
          <w:color w:val="000000" w:themeColor="text1"/>
          <w:sz w:val="22"/>
        </w:rPr>
        <w:t>Беркун</w:t>
      </w:r>
      <w:proofErr w:type="spellEnd"/>
    </w:p>
    <w:p w:rsidR="004429B9" w:rsidRPr="000052CF" w:rsidRDefault="00C26C9C" w:rsidP="000052CF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2"/>
        </w:rPr>
      </w:pPr>
      <w:hyperlink r:id="rId13" w:history="1">
        <w:r w:rsidR="004429B9" w:rsidRPr="000052CF">
          <w:rPr>
            <w:rStyle w:val="a3"/>
            <w:sz w:val="22"/>
          </w:rPr>
          <w:t>https://habr.com/post/189626/</w:t>
        </w:r>
      </w:hyperlink>
    </w:p>
    <w:p w:rsidR="00404317" w:rsidRPr="000052CF" w:rsidRDefault="00C26C9C" w:rsidP="000052CF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2"/>
        </w:rPr>
      </w:pPr>
      <w:hyperlink r:id="rId14" w:history="1">
        <w:r w:rsidR="00404317" w:rsidRPr="000052CF">
          <w:rPr>
            <w:rStyle w:val="a3"/>
            <w:sz w:val="22"/>
          </w:rPr>
          <w:t>https://4brain.ru/blog/%D0%BC%D0%BE%D0%B7%D0%B3%D0%BE%D0%B2%D0%BE%D0%B9-%D1%88%D1%82%D1%83%D1%80%D0%BC/</w:t>
        </w:r>
      </w:hyperlink>
    </w:p>
    <w:p w:rsidR="00404317" w:rsidRPr="000052CF" w:rsidRDefault="00404317" w:rsidP="000052CF">
      <w:pPr>
        <w:pStyle w:val="ad"/>
        <w:numPr>
          <w:ilvl w:val="0"/>
          <w:numId w:val="14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>http://studbooks.net/15236/ekonomika/metody_ekspertnyh_otsenok</w:t>
      </w:r>
    </w:p>
    <w:sectPr w:rsidR="00404317" w:rsidRPr="000052CF" w:rsidSect="006653EC">
      <w:footerReference w:type="default" r:id="rId15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9C" w:rsidRDefault="00C26C9C" w:rsidP="004D45F4">
      <w:pPr>
        <w:spacing w:line="240" w:lineRule="auto"/>
      </w:pPr>
      <w:r>
        <w:separator/>
      </w:r>
    </w:p>
  </w:endnote>
  <w:endnote w:type="continuationSeparator" w:id="0">
    <w:p w:rsidR="00C26C9C" w:rsidRDefault="00C26C9C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BC4CCF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9C" w:rsidRDefault="00C26C9C" w:rsidP="004D45F4">
      <w:pPr>
        <w:spacing w:line="240" w:lineRule="auto"/>
      </w:pPr>
      <w:r>
        <w:separator/>
      </w:r>
    </w:p>
  </w:footnote>
  <w:footnote w:type="continuationSeparator" w:id="0">
    <w:p w:rsidR="00C26C9C" w:rsidRDefault="00C26C9C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FA"/>
    <w:multiLevelType w:val="hybridMultilevel"/>
    <w:tmpl w:val="831404C4"/>
    <w:lvl w:ilvl="0" w:tplc="18E6B65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0C53E20"/>
    <w:multiLevelType w:val="hybridMultilevel"/>
    <w:tmpl w:val="4E7A217C"/>
    <w:lvl w:ilvl="0" w:tplc="7F76398A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62E52B9"/>
    <w:multiLevelType w:val="hybridMultilevel"/>
    <w:tmpl w:val="3DEE1FA8"/>
    <w:lvl w:ilvl="0" w:tplc="532ADC90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09635B1C"/>
    <w:multiLevelType w:val="multilevel"/>
    <w:tmpl w:val="37D6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21422"/>
    <w:multiLevelType w:val="multilevel"/>
    <w:tmpl w:val="8A6E2E36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5">
    <w:nsid w:val="0ABA4375"/>
    <w:multiLevelType w:val="hybridMultilevel"/>
    <w:tmpl w:val="4ACCE718"/>
    <w:lvl w:ilvl="0" w:tplc="413E324C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0E337348"/>
    <w:multiLevelType w:val="hybridMultilevel"/>
    <w:tmpl w:val="E71E0984"/>
    <w:lvl w:ilvl="0" w:tplc="5FCEE7E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2FE5CBB"/>
    <w:multiLevelType w:val="multilevel"/>
    <w:tmpl w:val="6CDC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F2AD9"/>
    <w:multiLevelType w:val="hybridMultilevel"/>
    <w:tmpl w:val="EB2ED6A4"/>
    <w:lvl w:ilvl="0" w:tplc="F3C8FE46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16F62118"/>
    <w:multiLevelType w:val="multilevel"/>
    <w:tmpl w:val="8ADA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13C3E"/>
    <w:multiLevelType w:val="hybridMultilevel"/>
    <w:tmpl w:val="0B40F500"/>
    <w:lvl w:ilvl="0" w:tplc="ACBC3FAE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19E1067B"/>
    <w:multiLevelType w:val="hybridMultilevel"/>
    <w:tmpl w:val="4A4CC072"/>
    <w:lvl w:ilvl="0" w:tplc="321CAC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1B456281"/>
    <w:multiLevelType w:val="multilevel"/>
    <w:tmpl w:val="6258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E503E7"/>
    <w:multiLevelType w:val="multilevel"/>
    <w:tmpl w:val="ADDE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4C6543"/>
    <w:multiLevelType w:val="multilevel"/>
    <w:tmpl w:val="284A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A07686"/>
    <w:multiLevelType w:val="hybridMultilevel"/>
    <w:tmpl w:val="AE82313C"/>
    <w:lvl w:ilvl="0" w:tplc="7F76398A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23DF6550"/>
    <w:multiLevelType w:val="hybridMultilevel"/>
    <w:tmpl w:val="F8464AFE"/>
    <w:lvl w:ilvl="0" w:tplc="ED6CF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B48C7"/>
    <w:multiLevelType w:val="multilevel"/>
    <w:tmpl w:val="1146F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>
    <w:nsid w:val="25637EB3"/>
    <w:multiLevelType w:val="hybridMultilevel"/>
    <w:tmpl w:val="4ACCE718"/>
    <w:lvl w:ilvl="0" w:tplc="413E324C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29BD71E2"/>
    <w:multiLevelType w:val="hybridMultilevel"/>
    <w:tmpl w:val="8F54270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30920EB9"/>
    <w:multiLevelType w:val="multilevel"/>
    <w:tmpl w:val="1514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C10854"/>
    <w:multiLevelType w:val="multilevel"/>
    <w:tmpl w:val="7484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BE4D89"/>
    <w:multiLevelType w:val="hybridMultilevel"/>
    <w:tmpl w:val="13865CC4"/>
    <w:lvl w:ilvl="0" w:tplc="5D341644">
      <w:start w:val="1"/>
      <w:numFmt w:val="decimal"/>
      <w:suff w:val="space"/>
      <w:lvlText w:val="%1."/>
      <w:lvlJc w:val="left"/>
      <w:pPr>
        <w:ind w:left="167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3C6A7BA2"/>
    <w:multiLevelType w:val="hybridMultilevel"/>
    <w:tmpl w:val="220A1A9C"/>
    <w:lvl w:ilvl="0" w:tplc="580413D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4407792B"/>
    <w:multiLevelType w:val="hybridMultilevel"/>
    <w:tmpl w:val="3C76E4C6"/>
    <w:lvl w:ilvl="0" w:tplc="ACBC3FAE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47C340BA"/>
    <w:multiLevelType w:val="hybridMultilevel"/>
    <w:tmpl w:val="3DEE1FA8"/>
    <w:lvl w:ilvl="0" w:tplc="532ADC90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>
    <w:nsid w:val="4D155F6F"/>
    <w:multiLevelType w:val="hybridMultilevel"/>
    <w:tmpl w:val="35F8C8E8"/>
    <w:lvl w:ilvl="0" w:tplc="532ADC90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4F787A92"/>
    <w:multiLevelType w:val="hybridMultilevel"/>
    <w:tmpl w:val="112AB916"/>
    <w:lvl w:ilvl="0" w:tplc="ED6CF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E2237"/>
    <w:multiLevelType w:val="multilevel"/>
    <w:tmpl w:val="B0B8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F30DC8"/>
    <w:multiLevelType w:val="hybridMultilevel"/>
    <w:tmpl w:val="ABCE9012"/>
    <w:lvl w:ilvl="0" w:tplc="1E02B730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51F60AEE"/>
    <w:multiLevelType w:val="multilevel"/>
    <w:tmpl w:val="11D8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AC50AC"/>
    <w:multiLevelType w:val="hybridMultilevel"/>
    <w:tmpl w:val="E036F1F4"/>
    <w:lvl w:ilvl="0" w:tplc="ACBC3F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B6228"/>
    <w:multiLevelType w:val="hybridMultilevel"/>
    <w:tmpl w:val="C4C68E34"/>
    <w:lvl w:ilvl="0" w:tplc="6076FF88">
      <w:start w:val="1"/>
      <w:numFmt w:val="decimal"/>
      <w:suff w:val="space"/>
      <w:lvlText w:val="%1."/>
      <w:lvlJc w:val="left"/>
      <w:pPr>
        <w:ind w:left="269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6A342BE0"/>
    <w:multiLevelType w:val="multilevel"/>
    <w:tmpl w:val="E310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064D1"/>
    <w:multiLevelType w:val="multilevel"/>
    <w:tmpl w:val="2D22EB0E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35">
    <w:nsid w:val="6AF579D7"/>
    <w:multiLevelType w:val="multilevel"/>
    <w:tmpl w:val="2D22EB0E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36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B0167"/>
    <w:multiLevelType w:val="hybridMultilevel"/>
    <w:tmpl w:val="383EFEAA"/>
    <w:lvl w:ilvl="0" w:tplc="7F76398A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>
    <w:nsid w:val="7A4618BE"/>
    <w:multiLevelType w:val="hybridMultilevel"/>
    <w:tmpl w:val="EFDEE198"/>
    <w:lvl w:ilvl="0" w:tplc="ED6CF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136D3"/>
    <w:multiLevelType w:val="hybridMultilevel"/>
    <w:tmpl w:val="AE82313C"/>
    <w:lvl w:ilvl="0" w:tplc="7F76398A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>
    <w:nsid w:val="7BF95131"/>
    <w:multiLevelType w:val="hybridMultilevel"/>
    <w:tmpl w:val="2F84533A"/>
    <w:lvl w:ilvl="0" w:tplc="ACBC3FAE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8"/>
  </w:num>
  <w:num w:numId="5">
    <w:abstractNumId w:val="5"/>
  </w:num>
  <w:num w:numId="6">
    <w:abstractNumId w:val="23"/>
  </w:num>
  <w:num w:numId="7">
    <w:abstractNumId w:val="33"/>
  </w:num>
  <w:num w:numId="8">
    <w:abstractNumId w:val="7"/>
  </w:num>
  <w:num w:numId="9">
    <w:abstractNumId w:val="8"/>
  </w:num>
  <w:num w:numId="10">
    <w:abstractNumId w:val="35"/>
  </w:num>
  <w:num w:numId="11">
    <w:abstractNumId w:val="4"/>
  </w:num>
  <w:num w:numId="12">
    <w:abstractNumId w:val="34"/>
  </w:num>
  <w:num w:numId="13">
    <w:abstractNumId w:val="22"/>
  </w:num>
  <w:num w:numId="14">
    <w:abstractNumId w:val="36"/>
  </w:num>
  <w:num w:numId="15">
    <w:abstractNumId w:val="14"/>
  </w:num>
  <w:num w:numId="16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29"/>
  </w:num>
  <w:num w:numId="18">
    <w:abstractNumId w:val="26"/>
  </w:num>
  <w:num w:numId="19">
    <w:abstractNumId w:val="2"/>
  </w:num>
  <w:num w:numId="20">
    <w:abstractNumId w:val="25"/>
  </w:num>
  <w:num w:numId="21">
    <w:abstractNumId w:val="28"/>
  </w:num>
  <w:num w:numId="22">
    <w:abstractNumId w:val="21"/>
  </w:num>
  <w:num w:numId="23">
    <w:abstractNumId w:val="13"/>
  </w:num>
  <w:num w:numId="24">
    <w:abstractNumId w:val="20"/>
  </w:num>
  <w:num w:numId="25">
    <w:abstractNumId w:val="38"/>
  </w:num>
  <w:num w:numId="26">
    <w:abstractNumId w:val="1"/>
  </w:num>
  <w:num w:numId="27">
    <w:abstractNumId w:val="40"/>
  </w:num>
  <w:num w:numId="28">
    <w:abstractNumId w:val="30"/>
  </w:num>
  <w:num w:numId="29">
    <w:abstractNumId w:val="15"/>
  </w:num>
  <w:num w:numId="30">
    <w:abstractNumId w:val="6"/>
  </w:num>
  <w:num w:numId="31">
    <w:abstractNumId w:val="32"/>
  </w:num>
  <w:num w:numId="32">
    <w:abstractNumId w:val="3"/>
  </w:num>
  <w:num w:numId="33">
    <w:abstractNumId w:val="19"/>
  </w:num>
  <w:num w:numId="34">
    <w:abstractNumId w:val="31"/>
  </w:num>
  <w:num w:numId="35">
    <w:abstractNumId w:val="41"/>
  </w:num>
  <w:num w:numId="36">
    <w:abstractNumId w:val="16"/>
  </w:num>
  <w:num w:numId="37">
    <w:abstractNumId w:val="27"/>
  </w:num>
  <w:num w:numId="38">
    <w:abstractNumId w:val="39"/>
  </w:num>
  <w:num w:numId="39">
    <w:abstractNumId w:val="10"/>
  </w:num>
  <w:num w:numId="40">
    <w:abstractNumId w:val="24"/>
  </w:num>
  <w:num w:numId="41">
    <w:abstractNumId w:val="9"/>
  </w:num>
  <w:num w:numId="4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52CF"/>
    <w:rsid w:val="00037188"/>
    <w:rsid w:val="00051172"/>
    <w:rsid w:val="00055760"/>
    <w:rsid w:val="0009157A"/>
    <w:rsid w:val="000B4890"/>
    <w:rsid w:val="00114A55"/>
    <w:rsid w:val="00191476"/>
    <w:rsid w:val="001B4E0B"/>
    <w:rsid w:val="002229CA"/>
    <w:rsid w:val="00284219"/>
    <w:rsid w:val="0029453F"/>
    <w:rsid w:val="00295E04"/>
    <w:rsid w:val="002E297F"/>
    <w:rsid w:val="003605A3"/>
    <w:rsid w:val="0037612D"/>
    <w:rsid w:val="003A35DD"/>
    <w:rsid w:val="00404317"/>
    <w:rsid w:val="0040438A"/>
    <w:rsid w:val="00425FDF"/>
    <w:rsid w:val="00436B45"/>
    <w:rsid w:val="004429B9"/>
    <w:rsid w:val="004546E3"/>
    <w:rsid w:val="004765C0"/>
    <w:rsid w:val="0049479D"/>
    <w:rsid w:val="004D25C6"/>
    <w:rsid w:val="004D45F4"/>
    <w:rsid w:val="004F2FA3"/>
    <w:rsid w:val="004F75E9"/>
    <w:rsid w:val="00516C5C"/>
    <w:rsid w:val="00533EF8"/>
    <w:rsid w:val="00544E44"/>
    <w:rsid w:val="005463B3"/>
    <w:rsid w:val="00565DFA"/>
    <w:rsid w:val="00574150"/>
    <w:rsid w:val="00581B5A"/>
    <w:rsid w:val="00585A0B"/>
    <w:rsid w:val="005C0D9F"/>
    <w:rsid w:val="005E2EDB"/>
    <w:rsid w:val="005E402F"/>
    <w:rsid w:val="00605C0C"/>
    <w:rsid w:val="00656379"/>
    <w:rsid w:val="006653EC"/>
    <w:rsid w:val="00673E02"/>
    <w:rsid w:val="006A388B"/>
    <w:rsid w:val="0070173F"/>
    <w:rsid w:val="007042F0"/>
    <w:rsid w:val="00714B85"/>
    <w:rsid w:val="0072407E"/>
    <w:rsid w:val="007353D5"/>
    <w:rsid w:val="0074574A"/>
    <w:rsid w:val="00757669"/>
    <w:rsid w:val="0076205A"/>
    <w:rsid w:val="00792899"/>
    <w:rsid w:val="007959AA"/>
    <w:rsid w:val="007D7968"/>
    <w:rsid w:val="007F597B"/>
    <w:rsid w:val="007F5FAA"/>
    <w:rsid w:val="00813884"/>
    <w:rsid w:val="00872443"/>
    <w:rsid w:val="008B3B86"/>
    <w:rsid w:val="008B401B"/>
    <w:rsid w:val="008E186F"/>
    <w:rsid w:val="008F16AB"/>
    <w:rsid w:val="008F1D9D"/>
    <w:rsid w:val="009301D2"/>
    <w:rsid w:val="009703B4"/>
    <w:rsid w:val="0098382B"/>
    <w:rsid w:val="00A8624B"/>
    <w:rsid w:val="00A92C2F"/>
    <w:rsid w:val="00A93C19"/>
    <w:rsid w:val="00A94C52"/>
    <w:rsid w:val="00AB2B94"/>
    <w:rsid w:val="00AB2C57"/>
    <w:rsid w:val="00AB50FA"/>
    <w:rsid w:val="00AC4BB8"/>
    <w:rsid w:val="00AC7893"/>
    <w:rsid w:val="00AE3D9B"/>
    <w:rsid w:val="00B06AE6"/>
    <w:rsid w:val="00B17D7B"/>
    <w:rsid w:val="00B75CF9"/>
    <w:rsid w:val="00BA7ED1"/>
    <w:rsid w:val="00BB6AAF"/>
    <w:rsid w:val="00BC00C7"/>
    <w:rsid w:val="00BC4CCF"/>
    <w:rsid w:val="00BE395E"/>
    <w:rsid w:val="00C26C9C"/>
    <w:rsid w:val="00C609A4"/>
    <w:rsid w:val="00CC5F0F"/>
    <w:rsid w:val="00D554AE"/>
    <w:rsid w:val="00D61470"/>
    <w:rsid w:val="00DD2FA7"/>
    <w:rsid w:val="00DD468D"/>
    <w:rsid w:val="00E03ADE"/>
    <w:rsid w:val="00E42E60"/>
    <w:rsid w:val="00E701AA"/>
    <w:rsid w:val="00E85F60"/>
    <w:rsid w:val="00EB0B0B"/>
    <w:rsid w:val="00EC6E67"/>
    <w:rsid w:val="00EF570A"/>
    <w:rsid w:val="00F0214A"/>
    <w:rsid w:val="00F90A6A"/>
    <w:rsid w:val="00FA6796"/>
    <w:rsid w:val="00FB728C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de5fb625965b">
    <w:name w:val="de_5fb625965b"/>
    <w:basedOn w:val="a0"/>
    <w:rsid w:val="000052CF"/>
  </w:style>
  <w:style w:type="character" w:customStyle="1" w:styleId="de0f7aea7c22">
    <w:name w:val="de_0f7aea7c22"/>
    <w:basedOn w:val="a0"/>
    <w:rsid w:val="000052CF"/>
  </w:style>
  <w:style w:type="paragraph" w:customStyle="1" w:styleId="x-hidden-focus">
    <w:name w:val="x-hidden-focus"/>
    <w:basedOn w:val="a"/>
    <w:rsid w:val="00581B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de5fb625965b">
    <w:name w:val="de_5fb625965b"/>
    <w:basedOn w:val="a0"/>
    <w:rsid w:val="000052CF"/>
  </w:style>
  <w:style w:type="character" w:customStyle="1" w:styleId="de0f7aea7c22">
    <w:name w:val="de_0f7aea7c22"/>
    <w:basedOn w:val="a0"/>
    <w:rsid w:val="000052CF"/>
  </w:style>
  <w:style w:type="paragraph" w:customStyle="1" w:styleId="x-hidden-focus">
    <w:name w:val="x-hidden-focus"/>
    <w:basedOn w:val="a"/>
    <w:rsid w:val="00581B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13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984">
          <w:marLeft w:val="555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1345">
          <w:marLeft w:val="555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395">
          <w:marLeft w:val="55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abr.com/post/18962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4brain.ru/blog/%D0%BC%D0%BE%D0%B7%D0%B3%D0%BE%D0%B2%D0%BE%D0%B9-%D1%88%D1%82%D1%83%D1%80%D0%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2018-06-21T11:37:00Z</dcterms:created>
  <dcterms:modified xsi:type="dcterms:W3CDTF">2018-06-25T16:41:00Z</dcterms:modified>
</cp:coreProperties>
</file>