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58" w:rsidRPr="00D1516A" w:rsidRDefault="00FA5D1B" w:rsidP="003E34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16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ЛЕКЦИЯ </w:t>
      </w:r>
      <w:r w:rsidR="00337EA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A34B9" w:rsidRPr="00D1516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825372" w:rsidRPr="00D1516A" w:rsidRDefault="00262A4D" w:rsidP="006E07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D1516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C4E00" w:rsidRPr="00D1516A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Принцип с</w:t>
      </w:r>
      <w:r w:rsidR="003A34B9" w:rsidRPr="00D1516A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опровождение ПП. </w:t>
      </w:r>
      <w:r w:rsidR="00825372" w:rsidRPr="00D1516A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Структура </w:t>
      </w:r>
      <w:r w:rsidR="00825372" w:rsidRPr="00D1516A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val="en-US"/>
        </w:rPr>
        <w:t>IT</w:t>
      </w:r>
      <w:r w:rsidR="00825372" w:rsidRPr="00D1516A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-сопровождения. </w:t>
      </w:r>
      <w:r w:rsidR="003A34B9" w:rsidRPr="00D1516A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Типы заявок предложений о модификации</w:t>
      </w:r>
      <w:r w:rsidR="002F5C6F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. Прекращение сопровождения ПП.</w:t>
      </w:r>
      <w:r w:rsidR="003A34B9" w:rsidRPr="00D1516A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 </w:t>
      </w:r>
    </w:p>
    <w:p w:rsidR="00262A4D" w:rsidRPr="00D1516A" w:rsidRDefault="00262A4D" w:rsidP="006E07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16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F5C6F">
        <w:rPr>
          <w:rFonts w:ascii="Times New Roman" w:hAnsi="Times New Roman" w:cs="Times New Roman"/>
          <w:sz w:val="28"/>
          <w:szCs w:val="28"/>
        </w:rPr>
        <w:t>изучить структуру сопровождения ПП. Понять в каких случаях прекращается сопровождение и разрабатывается новое. Разобраться в классификации заявок о сопровождении</w:t>
      </w:r>
    </w:p>
    <w:p w:rsidR="003A34B9" w:rsidRPr="00D1516A" w:rsidRDefault="003A34B9" w:rsidP="003A34B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</w:pPr>
      <w:r w:rsidRPr="00D1516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1)Сопровождение </w:t>
      </w:r>
      <w:proofErr w:type="gramStart"/>
      <w:r w:rsidRPr="00D1516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ПО</w:t>
      </w:r>
      <w:proofErr w:type="gramEnd"/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 </w:t>
      </w:r>
    </w:p>
    <w:p w:rsidR="003A34B9" w:rsidRPr="00D1516A" w:rsidRDefault="003A34B9" w:rsidP="003A34B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1516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shd w:val="clear" w:color="auto" w:fill="FFFFFF"/>
        </w:rPr>
        <w:t>Под сопровождением программного обеспечения понимают</w:t>
      </w:r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 процесс улучшения, оптимизации и устранения дефектов программного обеспечения (ПО) после передачи в эксплуатацию заказчику</w:t>
      </w:r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3A34B9" w:rsidRPr="00D1516A" w:rsidRDefault="003A34B9" w:rsidP="003A34B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 счастью, этот процесс достаточно хорошо стандартизован, и открывать Америку для того, чтобы его разработать и внедрить не придется. Упомянем только некоторые основные стандарты: ITIL v3, COBIT v5, ISO/IEC 14764</w:t>
      </w:r>
    </w:p>
    <w:p w:rsidR="003A34B9" w:rsidRPr="00D1516A" w:rsidRDefault="003A34B9" w:rsidP="003A34B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Согласно ГОСТ 34.601-90</w:t>
      </w:r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"Государственный стандарт СССР. Информационная технология. Комплекс стандартов на автоматизированные системы. Автоматизированные системы. Стадии создания" </w:t>
      </w:r>
    </w:p>
    <w:p w:rsidR="003A34B9" w:rsidRPr="00D1516A" w:rsidRDefault="003A34B9" w:rsidP="003A34B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  <w:shd w:val="clear" w:color="auto" w:fill="FFFFFF"/>
        </w:rPr>
      </w:pPr>
      <w:r w:rsidRPr="00D1516A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сопровождение автоматизированной системы включает два этапа работ: </w:t>
      </w:r>
    </w:p>
    <w:p w:rsidR="003A34B9" w:rsidRPr="00D1516A" w:rsidRDefault="003A34B9" w:rsidP="003A34B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</w:pPr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"</w:t>
      </w:r>
      <w:r w:rsidRPr="00D1516A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  <w:shd w:val="clear" w:color="auto" w:fill="FFFFFF"/>
        </w:rPr>
        <w:t>выполнение работ в соответствии с гарантийными обязательствами</w:t>
      </w:r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", </w:t>
      </w:r>
    </w:p>
    <w:p w:rsidR="003A34B9" w:rsidRPr="00D1516A" w:rsidRDefault="003A34B9" w:rsidP="003A34B9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</w:pPr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Выполнение работ в соответствии с </w:t>
      </w:r>
      <w:hyperlink r:id="rId8" w:tgtFrame="_self" w:tooltip="Гарантийные обязательства по Р 50-605-80-93" w:history="1">
        <w:r w:rsidRPr="00D1516A">
          <w:rPr>
            <w:rStyle w:val="a9"/>
            <w:rFonts w:ascii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гарантийными обязательствами</w:t>
        </w:r>
      </w:hyperlink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» осуществляются работы по устранению недостатков, выявленных при </w:t>
      </w:r>
      <w:hyperlink r:id="rId9" w:tgtFrame="_self" w:tooltip="Эксплуатация по Р 50-605-80-93*" w:history="1">
        <w:r w:rsidRPr="00D1516A">
          <w:rPr>
            <w:rStyle w:val="a9"/>
            <w:rFonts w:ascii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эксплуатации</w:t>
        </w:r>
      </w:hyperlink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 </w:t>
      </w:r>
      <w:hyperlink r:id="rId10" w:tgtFrame="_self" w:tooltip="Автоматизированная система (АС) (Automated system) по ГОСТ 34.003-90" w:history="1">
        <w:r w:rsidRPr="00D1516A">
          <w:rPr>
            <w:rStyle w:val="a9"/>
            <w:rFonts w:ascii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АС</w:t>
        </w:r>
      </w:hyperlink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 в течени</w:t>
      </w:r>
      <w:proofErr w:type="gramStart"/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и</w:t>
      </w:r>
      <w:proofErr w:type="gramEnd"/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 установленных </w:t>
      </w:r>
      <w:hyperlink r:id="rId11" w:tgtFrame="_self" w:tooltip="Гарантийный срок по Р 50-605-80-93" w:history="1">
        <w:r w:rsidRPr="00D1516A">
          <w:rPr>
            <w:rStyle w:val="a9"/>
            <w:rFonts w:ascii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гарантийных сроков</w:t>
        </w:r>
      </w:hyperlink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, внесению необходимых </w:t>
      </w:r>
      <w:hyperlink r:id="rId12" w:tgtFrame="_self" w:tooltip="Изменение документа по Р 50-605-80-93" w:history="1">
        <w:r w:rsidRPr="00D1516A">
          <w:rPr>
            <w:rStyle w:val="a9"/>
            <w:rFonts w:ascii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изменений</w:t>
        </w:r>
      </w:hyperlink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 в </w:t>
      </w:r>
      <w:hyperlink r:id="rId13" w:tgtFrame="_self" w:tooltip="Документация на автоматизированную систему (АС) (Documentation of automated system) по ГОСТ 34.003-90" w:history="1">
        <w:r w:rsidRPr="00D1516A">
          <w:rPr>
            <w:rStyle w:val="a9"/>
            <w:rFonts w:ascii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документацию на АС</w:t>
        </w:r>
      </w:hyperlink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 </w:t>
      </w:r>
    </w:p>
    <w:p w:rsidR="003A34B9" w:rsidRPr="00D1516A" w:rsidRDefault="003A34B9" w:rsidP="003A34B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</w:pPr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"</w:t>
      </w:r>
      <w:r w:rsidRPr="00D1516A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  <w:shd w:val="clear" w:color="auto" w:fill="FFFFFF"/>
        </w:rPr>
        <w:t>послегарантийное обслуживание</w:t>
      </w:r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".</w:t>
      </w:r>
    </w:p>
    <w:p w:rsidR="003A34B9" w:rsidRPr="00D1516A" w:rsidRDefault="003A34B9" w:rsidP="003A34B9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</w:pPr>
      <w:r w:rsidRPr="00D1516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ремонт</w:t>
      </w:r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, </w:t>
      </w:r>
      <w:hyperlink r:id="rId14" w:history="1">
        <w:r w:rsidRPr="00D1516A">
          <w:rPr>
            <w:rStyle w:val="w"/>
            <w:rFonts w:ascii="Times New Roman" w:hAnsi="Times New Roman" w:cs="Times New Roman"/>
            <w:color w:val="0D0D0D" w:themeColor="text1" w:themeTint="F2"/>
            <w:sz w:val="28"/>
            <w:szCs w:val="28"/>
            <w:u w:val="single"/>
            <w:shd w:val="clear" w:color="auto" w:fill="FFFFFF"/>
          </w:rPr>
          <w:t>модернизация</w:t>
        </w:r>
      </w:hyperlink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 </w:t>
      </w:r>
      <w:r w:rsidRPr="00D1516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оборудования</w:t>
      </w:r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, </w:t>
      </w:r>
      <w:hyperlink r:id="rId15" w:history="1">
        <w:r w:rsidRPr="00D1516A">
          <w:rPr>
            <w:rStyle w:val="w"/>
            <w:rFonts w:ascii="Times New Roman" w:hAnsi="Times New Roman" w:cs="Times New Roman"/>
            <w:color w:val="0D0D0D" w:themeColor="text1" w:themeTint="F2"/>
            <w:sz w:val="28"/>
            <w:szCs w:val="28"/>
            <w:u w:val="single"/>
            <w:shd w:val="clear" w:color="auto" w:fill="FFFFFF"/>
          </w:rPr>
          <w:t>поставка</w:t>
        </w:r>
      </w:hyperlink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 </w:t>
      </w:r>
      <w:r w:rsidRPr="00D1516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запасных</w:t>
      </w:r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 </w:t>
      </w:r>
      <w:r w:rsidRPr="00D1516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частей</w:t>
      </w:r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, </w:t>
      </w:r>
      <w:r w:rsidRPr="00D1516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комплектующих</w:t>
      </w:r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 </w:t>
      </w:r>
      <w:r w:rsidRPr="00D1516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технической</w:t>
      </w:r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 </w:t>
      </w:r>
      <w:r w:rsidRPr="00D1516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документации</w:t>
      </w:r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, </w:t>
      </w:r>
      <w:r w:rsidRPr="00D1516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предоставляемые</w:t>
      </w:r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 </w:t>
      </w:r>
      <w:r w:rsidRPr="00D1516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на</w:t>
      </w:r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 </w:t>
      </w:r>
      <w:r w:rsidRPr="00D1516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платной</w:t>
      </w:r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 </w:t>
      </w:r>
      <w:r w:rsidRPr="00D1516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основе</w:t>
      </w:r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.</w:t>
      </w:r>
    </w:p>
    <w:p w:rsidR="003A34B9" w:rsidRPr="00D1516A" w:rsidRDefault="003A34B9" w:rsidP="003A34B9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D0D0D" w:themeColor="text1" w:themeTint="F2"/>
          <w:sz w:val="28"/>
          <w:szCs w:val="28"/>
          <w:u w:val="single"/>
        </w:rPr>
      </w:pPr>
      <w:r w:rsidRPr="00D1516A">
        <w:rPr>
          <w:b/>
          <w:color w:val="0D0D0D" w:themeColor="text1" w:themeTint="F2"/>
          <w:sz w:val="28"/>
          <w:szCs w:val="28"/>
          <w:u w:val="single"/>
        </w:rPr>
        <w:t xml:space="preserve">Принцип сопровождения </w:t>
      </w:r>
      <w:proofErr w:type="gramStart"/>
      <w:r w:rsidRPr="00D1516A">
        <w:rPr>
          <w:b/>
          <w:color w:val="0D0D0D" w:themeColor="text1" w:themeTint="F2"/>
          <w:sz w:val="28"/>
          <w:szCs w:val="28"/>
          <w:u w:val="single"/>
        </w:rPr>
        <w:t>ПО</w:t>
      </w:r>
      <w:proofErr w:type="gramEnd"/>
      <w:r w:rsidRPr="00D1516A">
        <w:rPr>
          <w:b/>
          <w:color w:val="0D0D0D" w:themeColor="text1" w:themeTint="F2"/>
          <w:sz w:val="28"/>
          <w:szCs w:val="28"/>
          <w:u w:val="single"/>
        </w:rPr>
        <w:t>.</w:t>
      </w:r>
    </w:p>
    <w:p w:rsidR="003A34B9" w:rsidRPr="00D1516A" w:rsidRDefault="003A34B9" w:rsidP="003A34B9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D1516A">
        <w:rPr>
          <w:color w:val="0D0D0D" w:themeColor="text1" w:themeTint="F2"/>
          <w:sz w:val="28"/>
          <w:szCs w:val="28"/>
          <w:u w:val="single"/>
        </w:rPr>
        <w:t xml:space="preserve">Процесс сопровождения является одной из фаз жизненного цикла программного обеспечения, следующей за передачей </w:t>
      </w:r>
      <w:proofErr w:type="gramStart"/>
      <w:r w:rsidRPr="00D1516A">
        <w:rPr>
          <w:color w:val="0D0D0D" w:themeColor="text1" w:themeTint="F2"/>
          <w:sz w:val="28"/>
          <w:szCs w:val="28"/>
          <w:u w:val="single"/>
        </w:rPr>
        <w:t>ПО</w:t>
      </w:r>
      <w:proofErr w:type="gramEnd"/>
      <w:r w:rsidRPr="00D1516A">
        <w:rPr>
          <w:color w:val="0D0D0D" w:themeColor="text1" w:themeTint="F2"/>
          <w:sz w:val="28"/>
          <w:szCs w:val="28"/>
          <w:u w:val="single"/>
        </w:rPr>
        <w:t xml:space="preserve"> в эксплуатацию, и завершается выводом его из эксплуатации</w:t>
      </w:r>
      <w:r w:rsidRPr="00D1516A">
        <w:rPr>
          <w:color w:val="0D0D0D" w:themeColor="text1" w:themeTint="F2"/>
          <w:sz w:val="28"/>
          <w:szCs w:val="28"/>
        </w:rPr>
        <w:t xml:space="preserve">. </w:t>
      </w:r>
      <w:r w:rsidRPr="00D1516A">
        <w:rPr>
          <w:color w:val="0D0D0D" w:themeColor="text1" w:themeTint="F2"/>
          <w:sz w:val="28"/>
          <w:szCs w:val="28"/>
          <w:u w:val="single"/>
        </w:rPr>
        <w:t>В ходе сопровождения в программу вносятся изменения, с тем, чтобы исправить обнаруженные в процессе использования дефекты и недоработки, для добавления новой функциональности, повышения удобства использования (</w:t>
      </w:r>
      <w:proofErr w:type="spellStart"/>
      <w:r w:rsidRPr="00D1516A">
        <w:rPr>
          <w:color w:val="0D0D0D" w:themeColor="text1" w:themeTint="F2"/>
          <w:sz w:val="28"/>
          <w:szCs w:val="28"/>
          <w:u w:val="single"/>
        </w:rPr>
        <w:t>юзабилити</w:t>
      </w:r>
      <w:proofErr w:type="spellEnd"/>
      <w:r w:rsidRPr="00D1516A">
        <w:rPr>
          <w:color w:val="0D0D0D" w:themeColor="text1" w:themeTint="F2"/>
          <w:sz w:val="28"/>
          <w:szCs w:val="28"/>
          <w:u w:val="single"/>
        </w:rPr>
        <w:t xml:space="preserve">) и роста уровня использования </w:t>
      </w:r>
      <w:proofErr w:type="gramStart"/>
      <w:r w:rsidRPr="00D1516A">
        <w:rPr>
          <w:color w:val="0D0D0D" w:themeColor="text1" w:themeTint="F2"/>
          <w:sz w:val="28"/>
          <w:szCs w:val="28"/>
          <w:u w:val="single"/>
        </w:rPr>
        <w:t>ПО</w:t>
      </w:r>
      <w:proofErr w:type="gramEnd"/>
      <w:r w:rsidRPr="00D1516A">
        <w:rPr>
          <w:color w:val="0D0D0D" w:themeColor="text1" w:themeTint="F2"/>
          <w:sz w:val="28"/>
          <w:szCs w:val="28"/>
          <w:u w:val="single"/>
        </w:rPr>
        <w:t>.</w:t>
      </w:r>
      <w:r w:rsidRPr="00D1516A">
        <w:rPr>
          <w:color w:val="0D0D0D" w:themeColor="text1" w:themeTint="F2"/>
          <w:sz w:val="28"/>
          <w:szCs w:val="28"/>
        </w:rPr>
        <w:t xml:space="preserve"> </w:t>
      </w:r>
    </w:p>
    <w:p w:rsidR="003A34B9" w:rsidRPr="00D1516A" w:rsidRDefault="003A34B9" w:rsidP="003A34B9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D1516A">
        <w:rPr>
          <w:color w:val="0D0D0D" w:themeColor="text1" w:themeTint="F2"/>
          <w:sz w:val="28"/>
          <w:szCs w:val="28"/>
        </w:rPr>
        <w:t>По стандарту ISO/IEC 12207, этот процесс входит в 5 основных процессов жизненного цикла (ЖЦ) ПО: приобретение, поставка, разработка, эксплуатация, сопровождение.</w:t>
      </w:r>
    </w:p>
    <w:p w:rsidR="003A34B9" w:rsidRPr="00D1516A" w:rsidRDefault="003A34B9" w:rsidP="003A34B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  <w:u w:val="single"/>
        </w:rPr>
      </w:pPr>
      <w:r w:rsidRPr="00D1516A">
        <w:rPr>
          <w:b/>
          <w:color w:val="0D0D0D" w:themeColor="text1" w:themeTint="F2"/>
          <w:sz w:val="28"/>
          <w:szCs w:val="28"/>
          <w:u w:val="single"/>
        </w:rPr>
        <w:t>В общем случае процесс сопровождения состоит из следующих задач:</w:t>
      </w:r>
    </w:p>
    <w:p w:rsidR="003A34B9" w:rsidRPr="00D1516A" w:rsidRDefault="003A34B9" w:rsidP="003A34B9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устранение сбоев;</w:t>
      </w:r>
    </w:p>
    <w:p w:rsidR="003A34B9" w:rsidRPr="00D1516A" w:rsidRDefault="003A34B9" w:rsidP="003A34B9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lastRenderedPageBreak/>
        <w:t>улучшение дизайна;</w:t>
      </w:r>
    </w:p>
    <w:p w:rsidR="003A34B9" w:rsidRPr="00D1516A" w:rsidRDefault="003A34B9" w:rsidP="003A34B9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расширение функциональных возможностей;</w:t>
      </w:r>
    </w:p>
    <w:p w:rsidR="003A34B9" w:rsidRPr="00D1516A" w:rsidRDefault="003A34B9" w:rsidP="003A34B9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создание интерфейсов взаимодействия с другими (внешними) системами;</w:t>
      </w:r>
    </w:p>
    <w:p w:rsidR="003A34B9" w:rsidRPr="00D1516A" w:rsidRDefault="003A34B9" w:rsidP="003A34B9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адаптация (например, </w:t>
      </w:r>
      <w:proofErr w:type="spellStart"/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портирование</w:t>
      </w:r>
      <w:proofErr w:type="spellEnd"/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) для возможности работы на другой (или обновленной) аппаратной платформе, применение новых системных возможностей, функционирование в среде обновленной телекоммуникационной инфраструктуры и т.п.;</w:t>
      </w:r>
    </w:p>
    <w:p w:rsidR="003A34B9" w:rsidRPr="00D1516A" w:rsidRDefault="003A34B9" w:rsidP="003A34B9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миграция унаследованного (</w:t>
      </w:r>
      <w:proofErr w:type="spellStart"/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legacy</w:t>
      </w:r>
      <w:proofErr w:type="spellEnd"/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) программного обеспечения; вывод программного обеспечения из эксплуатации.</w:t>
      </w:r>
    </w:p>
    <w:p w:rsidR="003A34B9" w:rsidRPr="00241E31" w:rsidRDefault="003A34B9" w:rsidP="003A34B9">
      <w:pPr>
        <w:pStyle w:val="4"/>
        <w:shd w:val="clear" w:color="auto" w:fill="FFFFFF"/>
        <w:spacing w:before="0" w:line="360" w:lineRule="auto"/>
        <w:ind w:firstLine="426"/>
        <w:jc w:val="both"/>
        <w:rPr>
          <w:rFonts w:ascii="Times New Roman" w:hAnsi="Times New Roman" w:cs="Times New Roman"/>
          <w:bCs w:val="0"/>
          <w:color w:val="0D0D0D" w:themeColor="text1" w:themeTint="F2"/>
          <w:sz w:val="28"/>
          <w:szCs w:val="28"/>
        </w:rPr>
      </w:pPr>
      <w:r w:rsidRPr="00241E31">
        <w:rPr>
          <w:rFonts w:ascii="Times New Roman" w:hAnsi="Times New Roman" w:cs="Times New Roman"/>
          <w:bCs w:val="0"/>
          <w:color w:val="0D0D0D" w:themeColor="text1" w:themeTint="F2"/>
          <w:sz w:val="28"/>
          <w:szCs w:val="28"/>
        </w:rPr>
        <w:t>Сопровождение и удовлетворенность пользователей</w:t>
      </w:r>
    </w:p>
    <w:p w:rsidR="003A34B9" w:rsidRPr="00241E31" w:rsidRDefault="003A34B9" w:rsidP="003A34B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241E31">
        <w:rPr>
          <w:color w:val="0D0D0D" w:themeColor="text1" w:themeTint="F2"/>
          <w:sz w:val="28"/>
          <w:szCs w:val="28"/>
        </w:rPr>
        <w:t xml:space="preserve">Именно процесс сопровождения позволяет улучшить удовлетворенность пользователей </w:t>
      </w:r>
      <w:proofErr w:type="gramStart"/>
      <w:r w:rsidRPr="00241E31">
        <w:rPr>
          <w:color w:val="0D0D0D" w:themeColor="text1" w:themeTint="F2"/>
          <w:sz w:val="28"/>
          <w:szCs w:val="28"/>
        </w:rPr>
        <w:t>внедренным</w:t>
      </w:r>
      <w:proofErr w:type="gramEnd"/>
      <w:r w:rsidRPr="00241E31">
        <w:rPr>
          <w:color w:val="0D0D0D" w:themeColor="text1" w:themeTint="F2"/>
          <w:sz w:val="28"/>
          <w:szCs w:val="28"/>
        </w:rPr>
        <w:t xml:space="preserve"> ПО. Действительно, общеизвестно, что удовлетворенность пользователей зависит от того, насколько полученный результат соответствует их ожиданиям </w:t>
      </w:r>
    </w:p>
    <w:p w:rsidR="003A34B9" w:rsidRPr="00D1516A" w:rsidRDefault="003A34B9" w:rsidP="003A34B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D1516A">
        <w:rPr>
          <w:color w:val="0D0D0D" w:themeColor="text1" w:themeTint="F2"/>
          <w:sz w:val="28"/>
          <w:szCs w:val="28"/>
        </w:rPr>
        <w:t xml:space="preserve">(т.е. </w:t>
      </w:r>
      <w:proofErr w:type="gramStart"/>
      <w:r w:rsidRPr="00D1516A">
        <w:rPr>
          <w:color w:val="0D0D0D" w:themeColor="text1" w:themeTint="F2"/>
          <w:sz w:val="28"/>
          <w:szCs w:val="28"/>
        </w:rPr>
        <w:t>в плоть до</w:t>
      </w:r>
      <w:proofErr w:type="gramEnd"/>
      <w:r w:rsidRPr="00D1516A">
        <w:rPr>
          <w:color w:val="0D0D0D" w:themeColor="text1" w:themeTint="F2"/>
          <w:sz w:val="28"/>
          <w:szCs w:val="28"/>
        </w:rPr>
        <w:t xml:space="preserve"> того, что и как они представляли у себя в голове и какими картинками все визуализировалось)</w:t>
      </w:r>
    </w:p>
    <w:p w:rsidR="003A34B9" w:rsidRPr="00D1516A" w:rsidRDefault="003A34B9" w:rsidP="003A34B9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D0D0D" w:themeColor="text1" w:themeTint="F2"/>
          <w:sz w:val="28"/>
          <w:szCs w:val="28"/>
          <w:u w:val="single"/>
        </w:rPr>
      </w:pPr>
      <w:r w:rsidRPr="00D1516A">
        <w:rPr>
          <w:b/>
          <w:color w:val="0D0D0D" w:themeColor="text1" w:themeTint="F2"/>
          <w:sz w:val="28"/>
          <w:szCs w:val="28"/>
          <w:u w:val="single"/>
        </w:rPr>
        <w:t xml:space="preserve">Ожидание клиента от сопровождения </w:t>
      </w:r>
      <w:proofErr w:type="gramStart"/>
      <w:r w:rsidRPr="00D1516A">
        <w:rPr>
          <w:b/>
          <w:color w:val="0D0D0D" w:themeColor="text1" w:themeTint="F2"/>
          <w:sz w:val="28"/>
          <w:szCs w:val="28"/>
          <w:u w:val="single"/>
        </w:rPr>
        <w:t>ПО</w:t>
      </w:r>
      <w:proofErr w:type="gramEnd"/>
      <w:r w:rsidRPr="00D1516A">
        <w:rPr>
          <w:b/>
          <w:color w:val="0D0D0D" w:themeColor="text1" w:themeTint="F2"/>
          <w:sz w:val="28"/>
          <w:szCs w:val="28"/>
          <w:u w:val="single"/>
        </w:rPr>
        <w:t>:</w:t>
      </w:r>
    </w:p>
    <w:p w:rsidR="003A34B9" w:rsidRPr="00D1516A" w:rsidRDefault="003A34B9" w:rsidP="003A34B9">
      <w:pPr>
        <w:numPr>
          <w:ilvl w:val="0"/>
          <w:numId w:val="16"/>
        </w:numPr>
        <w:shd w:val="clear" w:color="auto" w:fill="FFFFFF"/>
        <w:spacing w:after="0" w:line="360" w:lineRule="auto"/>
        <w:ind w:left="109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эффективного решения стоящих перед ними задач;</w:t>
      </w:r>
    </w:p>
    <w:p w:rsidR="003A34B9" w:rsidRPr="00D1516A" w:rsidRDefault="003A34B9" w:rsidP="003A34B9">
      <w:pPr>
        <w:numPr>
          <w:ilvl w:val="0"/>
          <w:numId w:val="16"/>
        </w:numPr>
        <w:shd w:val="clear" w:color="auto" w:fill="FFFFFF"/>
        <w:spacing w:after="0" w:line="360" w:lineRule="auto"/>
        <w:ind w:left="109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удобного и интуитивно понятного интерфейса;</w:t>
      </w:r>
    </w:p>
    <w:p w:rsidR="003A34B9" w:rsidRPr="00D1516A" w:rsidRDefault="003A34B9" w:rsidP="003A34B9">
      <w:pPr>
        <w:numPr>
          <w:ilvl w:val="0"/>
          <w:numId w:val="16"/>
        </w:numPr>
        <w:shd w:val="clear" w:color="auto" w:fill="FFFFFF"/>
        <w:spacing w:after="0" w:line="360" w:lineRule="auto"/>
        <w:ind w:left="109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помощи по всем возникающим вопросам использования </w:t>
      </w:r>
      <w:proofErr w:type="gramStart"/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ПО</w:t>
      </w:r>
      <w:proofErr w:type="gramEnd"/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;</w:t>
      </w:r>
    </w:p>
    <w:p w:rsidR="003A34B9" w:rsidRPr="00D1516A" w:rsidRDefault="003A34B9" w:rsidP="003A34B9">
      <w:pPr>
        <w:numPr>
          <w:ilvl w:val="0"/>
          <w:numId w:val="16"/>
        </w:numPr>
        <w:shd w:val="clear" w:color="auto" w:fill="FFFFFF"/>
        <w:spacing w:after="0" w:line="360" w:lineRule="auto"/>
        <w:ind w:left="109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D1516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выполнения их заявок в требуемые сроки.</w:t>
      </w:r>
    </w:p>
    <w:p w:rsidR="003A34B9" w:rsidRPr="00D1516A" w:rsidRDefault="003A34B9" w:rsidP="003A34B9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D0D0D" w:themeColor="text1" w:themeTint="F2"/>
          <w:sz w:val="28"/>
          <w:szCs w:val="28"/>
          <w:u w:val="single"/>
        </w:rPr>
      </w:pPr>
      <w:r w:rsidRPr="00D1516A">
        <w:rPr>
          <w:color w:val="0D0D0D" w:themeColor="text1" w:themeTint="F2"/>
          <w:sz w:val="28"/>
          <w:szCs w:val="28"/>
          <w:u w:val="single"/>
        </w:rPr>
        <w:t xml:space="preserve">Все эти задачи можно и нужно выполнять на этапе сопровождения. Кроме того, присущий человечеству консерватизм определяет негативное отношение большинства пользователей к новому </w:t>
      </w:r>
      <w:proofErr w:type="gramStart"/>
      <w:r w:rsidRPr="00D1516A">
        <w:rPr>
          <w:color w:val="0D0D0D" w:themeColor="text1" w:themeTint="F2"/>
          <w:sz w:val="28"/>
          <w:szCs w:val="28"/>
          <w:u w:val="single"/>
        </w:rPr>
        <w:t>ПО</w:t>
      </w:r>
      <w:proofErr w:type="gramEnd"/>
      <w:r w:rsidRPr="00D1516A">
        <w:rPr>
          <w:color w:val="0D0D0D" w:themeColor="text1" w:themeTint="F2"/>
          <w:sz w:val="28"/>
          <w:szCs w:val="28"/>
          <w:u w:val="single"/>
        </w:rPr>
        <w:t xml:space="preserve">. </w:t>
      </w:r>
    </w:p>
    <w:p w:rsidR="003A34B9" w:rsidRPr="00D1516A" w:rsidRDefault="003A34B9" w:rsidP="003A34B9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D0D0D" w:themeColor="text1" w:themeTint="F2"/>
          <w:sz w:val="28"/>
          <w:szCs w:val="28"/>
          <w:u w:val="single"/>
        </w:rPr>
      </w:pPr>
      <w:r w:rsidRPr="00D1516A">
        <w:rPr>
          <w:color w:val="0D0D0D" w:themeColor="text1" w:themeTint="F2"/>
          <w:sz w:val="28"/>
          <w:szCs w:val="28"/>
          <w:u w:val="single"/>
        </w:rPr>
        <w:t>Только стадия сопровождения позволяет примирить с ним пользователей и приучить их с удовольствием и с пользой применять его в своей деятельности</w:t>
      </w:r>
      <w:r w:rsidRPr="00D1516A">
        <w:rPr>
          <w:color w:val="0D0D0D" w:themeColor="text1" w:themeTint="F2"/>
          <w:sz w:val="28"/>
          <w:szCs w:val="28"/>
        </w:rPr>
        <w:t xml:space="preserve">. </w:t>
      </w:r>
    </w:p>
    <w:p w:rsidR="003A34B9" w:rsidRPr="00D1516A" w:rsidRDefault="003A34B9" w:rsidP="0082537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D1516A">
        <w:rPr>
          <w:color w:val="0D0D0D" w:themeColor="text1" w:themeTint="F2"/>
          <w:sz w:val="28"/>
          <w:szCs w:val="28"/>
        </w:rPr>
        <w:t xml:space="preserve">По статистике, удовлетворенность пользователей через год использования </w:t>
      </w:r>
      <w:proofErr w:type="gramStart"/>
      <w:r w:rsidRPr="00D1516A">
        <w:rPr>
          <w:color w:val="0D0D0D" w:themeColor="text1" w:themeTint="F2"/>
          <w:sz w:val="28"/>
          <w:szCs w:val="28"/>
        </w:rPr>
        <w:t>ПО</w:t>
      </w:r>
      <w:proofErr w:type="gramEnd"/>
      <w:r w:rsidRPr="00D1516A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Pr="00D1516A">
        <w:rPr>
          <w:color w:val="0D0D0D" w:themeColor="text1" w:themeTint="F2"/>
          <w:sz w:val="28"/>
          <w:szCs w:val="28"/>
        </w:rPr>
        <w:t>в</w:t>
      </w:r>
      <w:proofErr w:type="gramEnd"/>
      <w:r w:rsidRPr="00D1516A">
        <w:rPr>
          <w:color w:val="0D0D0D" w:themeColor="text1" w:themeTint="F2"/>
          <w:sz w:val="28"/>
          <w:szCs w:val="28"/>
        </w:rPr>
        <w:t xml:space="preserve"> несколько раз выше, чем сразу после внедрения.</w:t>
      </w:r>
    </w:p>
    <w:p w:rsidR="00825372" w:rsidRPr="00D1516A" w:rsidRDefault="003A34B9" w:rsidP="00837DAA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D1516A">
        <w:rPr>
          <w:color w:val="0D0D0D" w:themeColor="text1" w:themeTint="F2"/>
          <w:sz w:val="28"/>
          <w:szCs w:val="28"/>
        </w:rPr>
        <w:t>Но, чтобы достичь таких результатов, сопровождение должно осуществляться на должном уровне. Ведь в противном случае эту удовлетворенность можно даже уменьшить.</w:t>
      </w:r>
    </w:p>
    <w:p w:rsidR="00825372" w:rsidRPr="00D1516A" w:rsidRDefault="00837DAA" w:rsidP="0082537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16A">
        <w:rPr>
          <w:rFonts w:ascii="Times New Roman" w:hAnsi="Times New Roman" w:cs="Times New Roman"/>
          <w:i/>
          <w:sz w:val="28"/>
          <w:szCs w:val="28"/>
        </w:rPr>
        <w:t xml:space="preserve">После того, как мы отправили продукт на эксплуатацию, возникает потребность в модернизации и коррекции. </w:t>
      </w:r>
    </w:p>
    <w:p w:rsidR="00825372" w:rsidRPr="00D1516A" w:rsidRDefault="00825372" w:rsidP="00CF2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34B9" w:rsidRPr="00D1516A" w:rsidRDefault="003A34B9" w:rsidP="003A34B9">
      <w:pPr>
        <w:pStyle w:val="4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u w:val="single"/>
        </w:rPr>
      </w:pPr>
      <w:r w:rsidRPr="00D1516A"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u w:val="single"/>
        </w:rPr>
        <w:t>Типы заявок предложений о модификации</w:t>
      </w:r>
    </w:p>
    <w:p w:rsidR="003A34B9" w:rsidRPr="00D1516A" w:rsidRDefault="003A34B9" w:rsidP="003A34B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1516A">
        <w:rPr>
          <w:color w:val="000000" w:themeColor="text1"/>
          <w:sz w:val="28"/>
          <w:szCs w:val="28"/>
          <w:u w:val="single"/>
        </w:rPr>
        <w:t>Процесс сопровождения состоит из обработки заявок пользователей. Эти заявки целесообразно классифицировать по типам</w:t>
      </w:r>
      <w:r w:rsidRPr="00D1516A">
        <w:rPr>
          <w:color w:val="000000" w:themeColor="text1"/>
          <w:sz w:val="28"/>
          <w:szCs w:val="28"/>
        </w:rPr>
        <w:t xml:space="preserve"> (см. рис. 2).</w:t>
      </w:r>
    </w:p>
    <w:p w:rsidR="003A34B9" w:rsidRPr="00D1516A" w:rsidRDefault="003A34B9" w:rsidP="003A34B9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D1516A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23700E8F" wp14:editId="1CEB5493">
            <wp:extent cx="6528021" cy="2460244"/>
            <wp:effectExtent l="0" t="0" r="6350" b="0"/>
            <wp:docPr id="8" name="Рисунок 8" descr="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2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926" cy="246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4B9" w:rsidRPr="00D1516A" w:rsidRDefault="003A34B9" w:rsidP="003A34B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Style w:val="underpictureregular"/>
          <w:color w:val="000000" w:themeColor="text1"/>
          <w:sz w:val="28"/>
          <w:szCs w:val="28"/>
        </w:rPr>
      </w:pPr>
      <w:r w:rsidRPr="00D1516A">
        <w:rPr>
          <w:rStyle w:val="underpictureselected"/>
          <w:color w:val="000000" w:themeColor="text1"/>
          <w:sz w:val="28"/>
          <w:szCs w:val="28"/>
        </w:rPr>
        <w:t>Рис. 2.</w:t>
      </w:r>
      <w:r w:rsidRPr="00D1516A">
        <w:rPr>
          <w:color w:val="000000" w:themeColor="text1"/>
          <w:sz w:val="28"/>
          <w:szCs w:val="28"/>
        </w:rPr>
        <w:t xml:space="preserve"> </w:t>
      </w:r>
      <w:r w:rsidRPr="00D1516A">
        <w:rPr>
          <w:rStyle w:val="underpictureregular"/>
          <w:color w:val="000000" w:themeColor="text1"/>
          <w:sz w:val="28"/>
          <w:szCs w:val="28"/>
        </w:rPr>
        <w:t xml:space="preserve">Иерархия типов предложения по модификации ПО (по стандарту ГОСТ </w:t>
      </w:r>
      <w:proofErr w:type="gramStart"/>
      <w:r w:rsidRPr="00D1516A">
        <w:rPr>
          <w:rStyle w:val="underpictureregular"/>
          <w:color w:val="000000" w:themeColor="text1"/>
          <w:sz w:val="28"/>
          <w:szCs w:val="28"/>
        </w:rPr>
        <w:t>Р</w:t>
      </w:r>
      <w:proofErr w:type="gramEnd"/>
      <w:r w:rsidRPr="00D1516A">
        <w:rPr>
          <w:rStyle w:val="underpictureregular"/>
          <w:color w:val="000000" w:themeColor="text1"/>
          <w:sz w:val="28"/>
          <w:szCs w:val="28"/>
        </w:rPr>
        <w:t xml:space="preserve"> ИСО/МЭК 14764-2002)</w:t>
      </w:r>
    </w:p>
    <w:p w:rsidR="006C4E00" w:rsidRPr="00D1516A" w:rsidRDefault="006C4E00" w:rsidP="006C4E0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hd w:val="clear" w:color="auto" w:fill="FFFFFF"/>
        </w:rPr>
      </w:pPr>
      <w:r w:rsidRPr="00D1516A">
        <w:rPr>
          <w:color w:val="0D0D0D" w:themeColor="text1" w:themeTint="F2"/>
          <w:shd w:val="clear" w:color="auto" w:fill="FFFFFF"/>
        </w:rPr>
        <w:t xml:space="preserve">Любой программный продукт, предназначенный для работы под той или иной платформой, имеет свой срок службы, зависящий от стремления и возможностей компании-разработчика по поддержке своего решения в процессе его эксплуатации заказчиками. </w:t>
      </w:r>
    </w:p>
    <w:p w:rsidR="006C4E00" w:rsidRPr="00D1516A" w:rsidRDefault="006C4E00" w:rsidP="006C4E0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hd w:val="clear" w:color="auto" w:fill="FFFFFF"/>
        </w:rPr>
      </w:pPr>
      <w:r w:rsidRPr="00D1516A">
        <w:rPr>
          <w:color w:val="0D0D0D" w:themeColor="text1" w:themeTint="F2"/>
          <w:shd w:val="clear" w:color="auto" w:fill="FFFFFF"/>
        </w:rPr>
        <w:t xml:space="preserve">Как только разработчик отказывается поддерживать выпущенный продукт, у использующих его компаний или потребителей возникает потребность модернизации программного обеспечения, чтобы оно соответствовало возросшим запросам или изменившейся конъюнктуре применения. </w:t>
      </w:r>
    </w:p>
    <w:p w:rsidR="00E70462" w:rsidRPr="00D1516A" w:rsidRDefault="00E70462" w:rsidP="003A34B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D1516A">
        <w:rPr>
          <w:rStyle w:val="underpictureregular"/>
          <w:b/>
          <w:color w:val="000000" w:themeColor="text1"/>
          <w:sz w:val="28"/>
          <w:szCs w:val="28"/>
          <w:u w:val="single"/>
        </w:rPr>
        <w:t>Классификация заявок:</w:t>
      </w:r>
    </w:p>
    <w:p w:rsidR="00E70462" w:rsidRPr="00D1516A" w:rsidRDefault="00E70462" w:rsidP="00E7046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D1516A">
        <w:rPr>
          <w:b/>
          <w:color w:val="000000" w:themeColor="text1"/>
          <w:sz w:val="28"/>
          <w:szCs w:val="28"/>
          <w:u w:val="single"/>
        </w:rPr>
        <w:t>1 коррекци</w:t>
      </w:r>
      <w:proofErr w:type="gramStart"/>
      <w:r w:rsidRPr="00D1516A">
        <w:rPr>
          <w:b/>
          <w:color w:val="000000" w:themeColor="text1"/>
          <w:sz w:val="28"/>
          <w:szCs w:val="28"/>
          <w:u w:val="single"/>
        </w:rPr>
        <w:t>я-</w:t>
      </w:r>
      <w:proofErr w:type="gramEnd"/>
      <w:r w:rsidRPr="00D1516A">
        <w:rPr>
          <w:color w:val="000000" w:themeColor="text1"/>
          <w:sz w:val="28"/>
          <w:szCs w:val="28"/>
        </w:rPr>
        <w:t xml:space="preserve"> </w:t>
      </w:r>
      <w:r w:rsidRPr="00D1516A">
        <w:rPr>
          <w:color w:val="000000" w:themeColor="text1"/>
          <w:sz w:val="28"/>
          <w:szCs w:val="28"/>
          <w:u w:val="single"/>
        </w:rPr>
        <w:t xml:space="preserve">не полное техническое </w:t>
      </w:r>
      <w:r w:rsidR="006C4E00" w:rsidRPr="00D1516A">
        <w:rPr>
          <w:color w:val="000000" w:themeColor="text1"/>
          <w:sz w:val="28"/>
          <w:szCs w:val="28"/>
          <w:u w:val="single"/>
        </w:rPr>
        <w:t>исправление,</w:t>
      </w:r>
      <w:r w:rsidR="00837DAA" w:rsidRPr="00D1516A">
        <w:rPr>
          <w:color w:val="000000" w:themeColor="text1"/>
          <w:sz w:val="28"/>
          <w:szCs w:val="28"/>
          <w:u w:val="single"/>
        </w:rPr>
        <w:t xml:space="preserve"> </w:t>
      </w:r>
      <w:r w:rsidR="006C4E00" w:rsidRPr="00D1516A">
        <w:rPr>
          <w:color w:val="000000" w:themeColor="text1"/>
          <w:sz w:val="28"/>
          <w:szCs w:val="28"/>
          <w:u w:val="single"/>
        </w:rPr>
        <w:t>доработка</w:t>
      </w:r>
      <w:r w:rsidRPr="00D1516A">
        <w:rPr>
          <w:color w:val="000000" w:themeColor="text1"/>
          <w:sz w:val="28"/>
          <w:szCs w:val="28"/>
          <w:u w:val="single"/>
        </w:rPr>
        <w:t xml:space="preserve"> программного продукта</w:t>
      </w:r>
      <w:r w:rsidR="00837DAA" w:rsidRPr="00D1516A">
        <w:rPr>
          <w:color w:val="000000" w:themeColor="text1"/>
          <w:sz w:val="28"/>
          <w:szCs w:val="28"/>
          <w:u w:val="single"/>
        </w:rPr>
        <w:t>, устранение ошибок</w:t>
      </w:r>
      <w:r w:rsidR="006C4E00" w:rsidRPr="00D1516A">
        <w:rPr>
          <w:color w:val="000000" w:themeColor="text1"/>
          <w:sz w:val="28"/>
          <w:szCs w:val="28"/>
          <w:u w:val="single"/>
        </w:rPr>
        <w:t>.</w:t>
      </w:r>
    </w:p>
    <w:p w:rsidR="00E70462" w:rsidRPr="00D1516A" w:rsidRDefault="00E70462" w:rsidP="00E7046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D1516A">
        <w:rPr>
          <w:b/>
          <w:color w:val="000000" w:themeColor="text1"/>
          <w:sz w:val="28"/>
          <w:szCs w:val="28"/>
          <w:u w:val="single"/>
        </w:rPr>
        <w:t>2 Модернизаци</w:t>
      </w:r>
      <w:proofErr w:type="gramStart"/>
      <w:r w:rsidRPr="00D1516A">
        <w:rPr>
          <w:b/>
          <w:color w:val="000000" w:themeColor="text1"/>
          <w:sz w:val="28"/>
          <w:szCs w:val="28"/>
          <w:u w:val="single"/>
        </w:rPr>
        <w:t>я-</w:t>
      </w:r>
      <w:proofErr w:type="gramEnd"/>
      <w:r w:rsidRPr="00D1516A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D1516A">
        <w:rPr>
          <w:color w:val="000000" w:themeColor="text1"/>
          <w:sz w:val="28"/>
          <w:szCs w:val="28"/>
          <w:u w:val="single"/>
        </w:rPr>
        <w:t>это полное техническое обновление продукта, после того как истек срок его эксплуатации.</w:t>
      </w:r>
    </w:p>
    <w:p w:rsidR="00674403" w:rsidRPr="00D1516A" w:rsidRDefault="003A34B9" w:rsidP="00E7046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Style w:val="a7"/>
          <w:b w:val="0"/>
          <w:color w:val="000000" w:themeColor="text1"/>
          <w:sz w:val="28"/>
          <w:szCs w:val="28"/>
          <w:u w:val="single"/>
        </w:rPr>
      </w:pPr>
      <w:r w:rsidRPr="00D1516A">
        <w:rPr>
          <w:b/>
          <w:color w:val="000000" w:themeColor="text1"/>
          <w:sz w:val="28"/>
          <w:szCs w:val="28"/>
          <w:u w:val="single"/>
        </w:rPr>
        <w:t xml:space="preserve">тип </w:t>
      </w:r>
      <w:r w:rsidR="00E70462" w:rsidRPr="00D1516A">
        <w:rPr>
          <w:b/>
          <w:color w:val="000000" w:themeColor="text1"/>
          <w:sz w:val="28"/>
          <w:szCs w:val="28"/>
          <w:u w:val="single"/>
        </w:rPr>
        <w:t>сопровождения:</w:t>
      </w:r>
      <w:r w:rsidRPr="00D1516A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3A34B9" w:rsidRPr="00D1516A" w:rsidRDefault="00E70462" w:rsidP="0067440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D1516A">
        <w:rPr>
          <w:b/>
          <w:color w:val="000000" w:themeColor="text1"/>
          <w:sz w:val="28"/>
          <w:szCs w:val="28"/>
        </w:rPr>
        <w:t>1.1 корректирующее</w:t>
      </w:r>
      <w:r w:rsidR="003A34B9" w:rsidRPr="00D1516A">
        <w:rPr>
          <w:color w:val="000000" w:themeColor="text1"/>
          <w:sz w:val="28"/>
          <w:szCs w:val="28"/>
          <w:u w:val="single"/>
        </w:rPr>
        <w:t xml:space="preserve"> </w:t>
      </w:r>
      <w:r w:rsidR="003A34B9" w:rsidRPr="00D1516A">
        <w:rPr>
          <w:rStyle w:val="a7"/>
          <w:color w:val="000000" w:themeColor="text1"/>
          <w:sz w:val="28"/>
          <w:szCs w:val="28"/>
          <w:u w:val="single"/>
        </w:rPr>
        <w:t>—</w:t>
      </w:r>
      <w:r w:rsidR="003A34B9" w:rsidRPr="00D1516A">
        <w:rPr>
          <w:color w:val="000000" w:themeColor="text1"/>
          <w:sz w:val="28"/>
          <w:szCs w:val="28"/>
          <w:u w:val="single"/>
        </w:rPr>
        <w:t xml:space="preserve"> это реактивное изменение программного продукта для коррекции обнаруженных проблем (после обнаружения). Проблемы могут относиться к функциональности системы, ее интерфейсам, надежности и производительности работы.</w:t>
      </w:r>
    </w:p>
    <w:p w:rsidR="00E70462" w:rsidRPr="00D1516A" w:rsidRDefault="00E70462" w:rsidP="00E7046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D1516A">
        <w:rPr>
          <w:rStyle w:val="a7"/>
          <w:bCs w:val="0"/>
          <w:color w:val="000000" w:themeColor="text1"/>
          <w:sz w:val="28"/>
          <w:szCs w:val="28"/>
          <w:u w:val="single"/>
        </w:rPr>
        <w:t>1.2 Профилактическое сопровождение</w:t>
      </w:r>
      <w:r w:rsidRPr="00D1516A">
        <w:rPr>
          <w:rStyle w:val="definition"/>
          <w:color w:val="000000" w:themeColor="text1"/>
          <w:sz w:val="28"/>
          <w:szCs w:val="28"/>
          <w:u w:val="single"/>
        </w:rPr>
        <w:t xml:space="preserve"> </w:t>
      </w:r>
      <w:r w:rsidRPr="00D1516A">
        <w:rPr>
          <w:rStyle w:val="a7"/>
          <w:b w:val="0"/>
          <w:bCs w:val="0"/>
          <w:color w:val="000000" w:themeColor="text1"/>
          <w:sz w:val="28"/>
          <w:szCs w:val="28"/>
          <w:u w:val="single"/>
        </w:rPr>
        <w:t>—</w:t>
      </w:r>
      <w:r w:rsidRPr="00D1516A">
        <w:rPr>
          <w:rStyle w:val="definition"/>
          <w:color w:val="000000" w:themeColor="text1"/>
          <w:sz w:val="28"/>
          <w:szCs w:val="28"/>
          <w:u w:val="single"/>
        </w:rPr>
        <w:t xml:space="preserve"> это изменение программного продукта после поставки для выявления и исправления скрытых дефектов </w:t>
      </w:r>
      <w:proofErr w:type="gramStart"/>
      <w:r w:rsidRPr="00D1516A">
        <w:rPr>
          <w:rStyle w:val="definition"/>
          <w:color w:val="000000" w:themeColor="text1"/>
          <w:sz w:val="28"/>
          <w:szCs w:val="28"/>
          <w:u w:val="single"/>
        </w:rPr>
        <w:t>в</w:t>
      </w:r>
      <w:proofErr w:type="gramEnd"/>
      <w:r w:rsidRPr="00D1516A">
        <w:rPr>
          <w:rStyle w:val="definition"/>
          <w:color w:val="000000" w:themeColor="text1"/>
          <w:sz w:val="28"/>
          <w:szCs w:val="28"/>
          <w:u w:val="single"/>
        </w:rPr>
        <w:t xml:space="preserve"> ПО до того, как они станут явными ошибками.</w:t>
      </w:r>
    </w:p>
    <w:p w:rsidR="003A34B9" w:rsidRPr="00D1516A" w:rsidRDefault="00E70462" w:rsidP="0067440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D1516A">
        <w:rPr>
          <w:b/>
          <w:color w:val="000000" w:themeColor="text1"/>
          <w:sz w:val="28"/>
          <w:szCs w:val="28"/>
          <w:u w:val="single"/>
        </w:rPr>
        <w:t xml:space="preserve">2.1 </w:t>
      </w:r>
      <w:r w:rsidR="003A34B9" w:rsidRPr="00D1516A">
        <w:rPr>
          <w:b/>
          <w:color w:val="000000" w:themeColor="text1"/>
          <w:sz w:val="28"/>
          <w:szCs w:val="28"/>
          <w:u w:val="single"/>
        </w:rPr>
        <w:t>Адаптивное сопровождение</w:t>
      </w:r>
      <w:r w:rsidR="003A34B9" w:rsidRPr="00D1516A">
        <w:rPr>
          <w:color w:val="000000" w:themeColor="text1"/>
          <w:sz w:val="28"/>
          <w:szCs w:val="28"/>
          <w:u w:val="single"/>
        </w:rPr>
        <w:t xml:space="preserve"> </w:t>
      </w:r>
      <w:r w:rsidR="003A34B9" w:rsidRPr="00D1516A">
        <w:rPr>
          <w:rStyle w:val="a7"/>
          <w:color w:val="000000" w:themeColor="text1"/>
          <w:sz w:val="28"/>
          <w:szCs w:val="28"/>
          <w:u w:val="single"/>
        </w:rPr>
        <w:t>—</w:t>
      </w:r>
      <w:r w:rsidR="003A34B9" w:rsidRPr="00D1516A">
        <w:rPr>
          <w:color w:val="000000" w:themeColor="text1"/>
          <w:sz w:val="28"/>
          <w:szCs w:val="28"/>
          <w:u w:val="single"/>
        </w:rPr>
        <w:t xml:space="preserve"> изменение программного продукта после поставки для обеспечения его использования в условиях изменения его (программного продукта) или окружающей среды.</w:t>
      </w:r>
    </w:p>
    <w:p w:rsidR="003A34B9" w:rsidRPr="00D1516A" w:rsidRDefault="00E70462" w:rsidP="0067440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D1516A">
        <w:rPr>
          <w:rStyle w:val="a7"/>
          <w:bCs w:val="0"/>
          <w:color w:val="000000" w:themeColor="text1"/>
          <w:sz w:val="28"/>
          <w:szCs w:val="28"/>
          <w:u w:val="single"/>
        </w:rPr>
        <w:t xml:space="preserve">2.2 </w:t>
      </w:r>
      <w:r w:rsidR="003A34B9" w:rsidRPr="00D1516A">
        <w:rPr>
          <w:rStyle w:val="a7"/>
          <w:bCs w:val="0"/>
          <w:color w:val="000000" w:themeColor="text1"/>
          <w:sz w:val="28"/>
          <w:szCs w:val="28"/>
          <w:u w:val="single"/>
        </w:rPr>
        <w:t>Полное (совершенствующее) сопровождение</w:t>
      </w:r>
      <w:r w:rsidR="003A34B9" w:rsidRPr="00D1516A">
        <w:rPr>
          <w:rStyle w:val="definition"/>
          <w:color w:val="000000" w:themeColor="text1"/>
          <w:sz w:val="28"/>
          <w:szCs w:val="28"/>
          <w:u w:val="single"/>
        </w:rPr>
        <w:t xml:space="preserve"> </w:t>
      </w:r>
      <w:r w:rsidR="003A34B9" w:rsidRPr="00D1516A">
        <w:rPr>
          <w:rStyle w:val="a7"/>
          <w:b w:val="0"/>
          <w:bCs w:val="0"/>
          <w:color w:val="000000" w:themeColor="text1"/>
          <w:sz w:val="28"/>
          <w:szCs w:val="28"/>
          <w:u w:val="single"/>
        </w:rPr>
        <w:t>—</w:t>
      </w:r>
      <w:r w:rsidR="003A34B9" w:rsidRPr="00D1516A">
        <w:rPr>
          <w:rStyle w:val="definition"/>
          <w:color w:val="000000" w:themeColor="text1"/>
          <w:sz w:val="28"/>
          <w:szCs w:val="28"/>
          <w:u w:val="single"/>
        </w:rPr>
        <w:t xml:space="preserve"> изменение программного продукта после поставки для улучшения производительности или удобства эксплуатации.</w:t>
      </w:r>
    </w:p>
    <w:p w:rsidR="003A34B9" w:rsidRPr="00D1516A" w:rsidRDefault="003A34B9" w:rsidP="006C4E00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D1516A">
        <w:rPr>
          <w:color w:val="000000" w:themeColor="text1"/>
          <w:sz w:val="28"/>
          <w:szCs w:val="28"/>
          <w:u w:val="single"/>
        </w:rPr>
        <w:lastRenderedPageBreak/>
        <w:t xml:space="preserve">Следует также отметить, что </w:t>
      </w:r>
      <w:r w:rsidRPr="00D1516A">
        <w:rPr>
          <w:b/>
          <w:color w:val="000000" w:themeColor="text1"/>
          <w:sz w:val="28"/>
          <w:szCs w:val="28"/>
          <w:u w:val="single"/>
        </w:rPr>
        <w:t>профилактическое и полное</w:t>
      </w:r>
      <w:r w:rsidRPr="00D1516A">
        <w:rPr>
          <w:color w:val="000000" w:themeColor="text1"/>
          <w:sz w:val="28"/>
          <w:szCs w:val="28"/>
          <w:u w:val="single"/>
        </w:rPr>
        <w:t xml:space="preserve"> (совершенствующее) сопровождение относятся к </w:t>
      </w:r>
      <w:proofErr w:type="spellStart"/>
      <w:r w:rsidRPr="00D1516A">
        <w:rPr>
          <w:color w:val="000000" w:themeColor="text1"/>
          <w:sz w:val="28"/>
          <w:szCs w:val="28"/>
          <w:u w:val="single"/>
        </w:rPr>
        <w:t>проактивному</w:t>
      </w:r>
      <w:proofErr w:type="spellEnd"/>
      <w:r w:rsidRPr="00D1516A">
        <w:rPr>
          <w:color w:val="000000" w:themeColor="text1"/>
          <w:sz w:val="28"/>
          <w:szCs w:val="28"/>
          <w:u w:val="single"/>
        </w:rPr>
        <w:t xml:space="preserve"> подходу к сопровождению, при котором </w:t>
      </w:r>
      <w:r w:rsidRPr="00D1516A">
        <w:rPr>
          <w:b/>
          <w:color w:val="000000" w:themeColor="text1"/>
          <w:sz w:val="28"/>
          <w:szCs w:val="28"/>
          <w:u w:val="single"/>
        </w:rPr>
        <w:t>инициатива исходит от обслуживающего персонала</w:t>
      </w:r>
      <w:r w:rsidRPr="00D1516A">
        <w:rPr>
          <w:color w:val="000000" w:themeColor="text1"/>
          <w:sz w:val="28"/>
          <w:szCs w:val="28"/>
          <w:u w:val="single"/>
        </w:rPr>
        <w:t xml:space="preserve">, а </w:t>
      </w:r>
      <w:r w:rsidRPr="00D1516A">
        <w:rPr>
          <w:b/>
          <w:color w:val="000000" w:themeColor="text1"/>
          <w:sz w:val="28"/>
          <w:szCs w:val="28"/>
          <w:u w:val="single"/>
        </w:rPr>
        <w:t>корректирующее и адаптивное</w:t>
      </w:r>
      <w:r w:rsidRPr="00D1516A">
        <w:rPr>
          <w:color w:val="000000" w:themeColor="text1"/>
          <w:sz w:val="28"/>
          <w:szCs w:val="28"/>
          <w:u w:val="single"/>
        </w:rPr>
        <w:t xml:space="preserve"> </w:t>
      </w:r>
      <w:r w:rsidRPr="00D1516A">
        <w:rPr>
          <w:rStyle w:val="a7"/>
          <w:color w:val="000000" w:themeColor="text1"/>
          <w:sz w:val="28"/>
          <w:szCs w:val="28"/>
          <w:u w:val="single"/>
        </w:rPr>
        <w:t>—</w:t>
      </w:r>
      <w:r w:rsidRPr="00D1516A">
        <w:rPr>
          <w:color w:val="000000" w:themeColor="text1"/>
          <w:sz w:val="28"/>
          <w:szCs w:val="28"/>
          <w:u w:val="single"/>
        </w:rPr>
        <w:t xml:space="preserve"> к реактивному подходу, </w:t>
      </w:r>
      <w:r w:rsidRPr="00D1516A">
        <w:rPr>
          <w:b/>
          <w:color w:val="000000" w:themeColor="text1"/>
          <w:sz w:val="28"/>
          <w:szCs w:val="28"/>
          <w:u w:val="single"/>
        </w:rPr>
        <w:t>инициатива которого находится у пользователей</w:t>
      </w:r>
      <w:r w:rsidRPr="00D1516A">
        <w:rPr>
          <w:color w:val="000000" w:themeColor="text1"/>
          <w:sz w:val="28"/>
          <w:szCs w:val="28"/>
          <w:u w:val="single"/>
        </w:rPr>
        <w:t>.</w:t>
      </w:r>
    </w:p>
    <w:p w:rsidR="006C4E00" w:rsidRPr="00D1516A" w:rsidRDefault="003A34B9" w:rsidP="006C4E00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D1516A">
        <w:rPr>
          <w:color w:val="000000" w:themeColor="text1"/>
          <w:sz w:val="28"/>
          <w:szCs w:val="28"/>
        </w:rPr>
        <w:t>Проактивному</w:t>
      </w:r>
      <w:proofErr w:type="spellEnd"/>
      <w:r w:rsidRPr="00D1516A">
        <w:rPr>
          <w:color w:val="000000" w:themeColor="text1"/>
          <w:sz w:val="28"/>
          <w:szCs w:val="28"/>
        </w:rPr>
        <w:t xml:space="preserve"> сопровождению необходимо уделять достаточно внимания, поскольку именно оно в наибольшей степени способствует повышению удовлетворенности пользователей и эффективному развитию программной системы.</w:t>
      </w:r>
    </w:p>
    <w:p w:rsidR="00837DAA" w:rsidRPr="00D1516A" w:rsidRDefault="00837DAA" w:rsidP="00837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16A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Структура </w:t>
      </w:r>
      <w:r w:rsidRPr="00D1516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IT</w:t>
      </w:r>
      <w:r w:rsidRPr="00D1516A">
        <w:rPr>
          <w:rFonts w:ascii="Times New Roman" w:hAnsi="Times New Roman" w:cs="Times New Roman"/>
          <w:b/>
          <w:sz w:val="28"/>
          <w:szCs w:val="28"/>
          <w:u w:val="single"/>
        </w:rPr>
        <w:t>-сопровождения</w:t>
      </w:r>
    </w:p>
    <w:p w:rsidR="00837DAA" w:rsidRPr="00D1516A" w:rsidRDefault="00837DAA" w:rsidP="00D15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16A">
        <w:rPr>
          <w:rFonts w:ascii="Times New Roman" w:hAnsi="Times New Roman" w:cs="Times New Roman"/>
          <w:b/>
          <w:sz w:val="28"/>
          <w:szCs w:val="28"/>
          <w:u w:val="single"/>
        </w:rPr>
        <w:t>Принято выделять несколько линий сопровождения</w:t>
      </w:r>
      <w:r w:rsidRPr="00D1516A">
        <w:rPr>
          <w:rFonts w:ascii="Times New Roman" w:hAnsi="Times New Roman" w:cs="Times New Roman"/>
          <w:sz w:val="28"/>
          <w:szCs w:val="28"/>
        </w:rPr>
        <w:t xml:space="preserve"> (структура приведена на примере внешнего сопровождения </w:t>
      </w:r>
      <w:proofErr w:type="gramStart"/>
      <w:r w:rsidRPr="00D1516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1516A">
        <w:rPr>
          <w:rFonts w:ascii="Times New Roman" w:hAnsi="Times New Roman" w:cs="Times New Roman"/>
          <w:sz w:val="28"/>
          <w:szCs w:val="28"/>
        </w:rPr>
        <w:t>):</w:t>
      </w:r>
    </w:p>
    <w:p w:rsidR="00837DAA" w:rsidRPr="00D1516A" w:rsidRDefault="00837DAA" w:rsidP="00D1516A">
      <w:pPr>
        <w:pStyle w:val="a5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516A">
        <w:rPr>
          <w:rFonts w:ascii="Times New Roman" w:hAnsi="Times New Roman" w:cs="Times New Roman"/>
          <w:b/>
          <w:sz w:val="28"/>
          <w:szCs w:val="28"/>
          <w:u w:val="single"/>
        </w:rPr>
        <w:t>0 линия</w:t>
      </w:r>
      <w:r w:rsidRPr="00D1516A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r w:rsidRPr="00D1516A">
        <w:rPr>
          <w:rFonts w:ascii="Times New Roman" w:hAnsi="Times New Roman" w:cs="Times New Roman"/>
          <w:sz w:val="28"/>
          <w:szCs w:val="28"/>
          <w:u w:val="single"/>
        </w:rPr>
        <w:t>call-center</w:t>
      </w:r>
      <w:proofErr w:type="spellEnd"/>
      <w:r w:rsidRPr="00D1516A">
        <w:rPr>
          <w:rFonts w:ascii="Times New Roman" w:hAnsi="Times New Roman" w:cs="Times New Roman"/>
          <w:sz w:val="28"/>
          <w:szCs w:val="28"/>
          <w:u w:val="single"/>
        </w:rPr>
        <w:t>, информационный центр, горячая линия) - обработка телефонных обращений от клиентов, передача обращений техническим специалистам</w:t>
      </w:r>
      <w:proofErr w:type="gramStart"/>
      <w:r w:rsidRPr="00D1516A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837DAA" w:rsidRPr="00D1516A" w:rsidRDefault="00837DAA" w:rsidP="00D1516A">
      <w:pPr>
        <w:pStyle w:val="a5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516A">
        <w:rPr>
          <w:rFonts w:ascii="Times New Roman" w:hAnsi="Times New Roman" w:cs="Times New Roman"/>
          <w:b/>
          <w:sz w:val="28"/>
          <w:szCs w:val="28"/>
          <w:u w:val="single"/>
        </w:rPr>
        <w:t xml:space="preserve"> 1 линия</w:t>
      </w:r>
      <w:r w:rsidRPr="00D1516A">
        <w:rPr>
          <w:rFonts w:ascii="Times New Roman" w:hAnsi="Times New Roman" w:cs="Times New Roman"/>
          <w:sz w:val="28"/>
          <w:szCs w:val="28"/>
          <w:u w:val="single"/>
        </w:rPr>
        <w:t xml:space="preserve"> (инженер по сопровождению, инженер технической поддержки, </w:t>
      </w:r>
      <w:proofErr w:type="spellStart"/>
      <w:r w:rsidRPr="00D1516A">
        <w:rPr>
          <w:rFonts w:ascii="Times New Roman" w:hAnsi="Times New Roman" w:cs="Times New Roman"/>
          <w:sz w:val="28"/>
          <w:szCs w:val="28"/>
          <w:u w:val="single"/>
        </w:rPr>
        <w:t>support</w:t>
      </w:r>
      <w:proofErr w:type="spellEnd"/>
      <w:r w:rsidRPr="00D151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1516A">
        <w:rPr>
          <w:rFonts w:ascii="Times New Roman" w:hAnsi="Times New Roman" w:cs="Times New Roman"/>
          <w:sz w:val="28"/>
          <w:szCs w:val="28"/>
          <w:u w:val="single"/>
        </w:rPr>
        <w:t>engineer</w:t>
      </w:r>
      <w:proofErr w:type="spellEnd"/>
      <w:r w:rsidRPr="00D1516A">
        <w:rPr>
          <w:rFonts w:ascii="Times New Roman" w:hAnsi="Times New Roman" w:cs="Times New Roman"/>
          <w:sz w:val="28"/>
          <w:szCs w:val="28"/>
          <w:u w:val="single"/>
        </w:rPr>
        <w:t>) – консультация/настройка/устранение ошибок в работе ПО/наполнение базы знаний, составление мануалов</w:t>
      </w:r>
    </w:p>
    <w:p w:rsidR="00837DAA" w:rsidRPr="00D1516A" w:rsidRDefault="00837DAA" w:rsidP="00D1516A">
      <w:pPr>
        <w:pStyle w:val="a5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51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1516A">
        <w:rPr>
          <w:rFonts w:ascii="Times New Roman" w:hAnsi="Times New Roman" w:cs="Times New Roman"/>
          <w:b/>
          <w:sz w:val="28"/>
          <w:szCs w:val="28"/>
          <w:u w:val="single"/>
        </w:rPr>
        <w:t>2 линия</w:t>
      </w:r>
      <w:r w:rsidRPr="00D1516A">
        <w:rPr>
          <w:rFonts w:ascii="Times New Roman" w:hAnsi="Times New Roman" w:cs="Times New Roman"/>
          <w:sz w:val="28"/>
          <w:szCs w:val="28"/>
          <w:u w:val="single"/>
        </w:rPr>
        <w:t xml:space="preserve"> (инженер по сопровождению, инженер технической поддержки, </w:t>
      </w:r>
      <w:proofErr w:type="spellStart"/>
      <w:r w:rsidRPr="00D1516A">
        <w:rPr>
          <w:rFonts w:ascii="Times New Roman" w:hAnsi="Times New Roman" w:cs="Times New Roman"/>
          <w:sz w:val="28"/>
          <w:szCs w:val="28"/>
          <w:u w:val="single"/>
        </w:rPr>
        <w:t>support</w:t>
      </w:r>
      <w:proofErr w:type="spellEnd"/>
      <w:r w:rsidRPr="00D151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1516A">
        <w:rPr>
          <w:rFonts w:ascii="Times New Roman" w:hAnsi="Times New Roman" w:cs="Times New Roman"/>
          <w:sz w:val="28"/>
          <w:szCs w:val="28"/>
          <w:u w:val="single"/>
        </w:rPr>
        <w:t>engineer</w:t>
      </w:r>
      <w:proofErr w:type="spellEnd"/>
      <w:r w:rsidRPr="00D1516A">
        <w:rPr>
          <w:rFonts w:ascii="Times New Roman" w:hAnsi="Times New Roman" w:cs="Times New Roman"/>
          <w:sz w:val="28"/>
          <w:szCs w:val="28"/>
          <w:u w:val="single"/>
        </w:rPr>
        <w:t>) функциональное сопровождени</w:t>
      </w:r>
      <w:proofErr w:type="gramStart"/>
      <w:r w:rsidRPr="00D1516A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D57525" w:rsidRPr="00D1516A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D57525" w:rsidRPr="00D1516A">
        <w:rPr>
          <w:rFonts w:ascii="Times New Roman" w:hAnsi="Times New Roman" w:cs="Times New Roman"/>
          <w:sz w:val="28"/>
          <w:szCs w:val="28"/>
        </w:rPr>
        <w:t xml:space="preserve">какие ф-и  программному продукту добавить или наоборот удалить </w:t>
      </w:r>
      <w:r w:rsidR="00D57525" w:rsidRPr="00D1516A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D1516A">
        <w:rPr>
          <w:rFonts w:ascii="Times New Roman" w:hAnsi="Times New Roman" w:cs="Times New Roman"/>
          <w:sz w:val="28"/>
          <w:szCs w:val="28"/>
          <w:u w:val="single"/>
        </w:rPr>
        <w:t>/проектная деятельность на этапе запуска ПО на машинах заказчика</w:t>
      </w:r>
      <w:r w:rsidR="00D57525" w:rsidRPr="00D151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37DAA" w:rsidRPr="00D1516A" w:rsidRDefault="00837DAA" w:rsidP="00D1516A">
      <w:pPr>
        <w:pStyle w:val="a5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516A">
        <w:rPr>
          <w:rFonts w:ascii="Times New Roman" w:hAnsi="Times New Roman" w:cs="Times New Roman"/>
          <w:b/>
          <w:sz w:val="28"/>
          <w:szCs w:val="28"/>
          <w:u w:val="single"/>
        </w:rPr>
        <w:t>3 линия</w:t>
      </w:r>
      <w:r w:rsidRPr="00D1516A">
        <w:rPr>
          <w:rFonts w:ascii="Times New Roman" w:hAnsi="Times New Roman" w:cs="Times New Roman"/>
          <w:sz w:val="28"/>
          <w:szCs w:val="28"/>
          <w:u w:val="single"/>
        </w:rPr>
        <w:t xml:space="preserve"> (инженер по сопровождению, инженер технической поддержки, </w:t>
      </w:r>
      <w:proofErr w:type="spellStart"/>
      <w:r w:rsidRPr="00D1516A">
        <w:rPr>
          <w:rFonts w:ascii="Times New Roman" w:hAnsi="Times New Roman" w:cs="Times New Roman"/>
          <w:sz w:val="28"/>
          <w:szCs w:val="28"/>
          <w:u w:val="single"/>
        </w:rPr>
        <w:t>support</w:t>
      </w:r>
      <w:proofErr w:type="spellEnd"/>
      <w:r w:rsidRPr="00D151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1516A">
        <w:rPr>
          <w:rFonts w:ascii="Times New Roman" w:hAnsi="Times New Roman" w:cs="Times New Roman"/>
          <w:sz w:val="28"/>
          <w:szCs w:val="28"/>
          <w:u w:val="single"/>
        </w:rPr>
        <w:t>engineer</w:t>
      </w:r>
      <w:proofErr w:type="spellEnd"/>
      <w:r w:rsidRPr="00D1516A">
        <w:rPr>
          <w:rFonts w:ascii="Times New Roman" w:hAnsi="Times New Roman" w:cs="Times New Roman"/>
          <w:sz w:val="28"/>
          <w:szCs w:val="28"/>
          <w:u w:val="single"/>
        </w:rPr>
        <w:t>) - системное сопровождение</w:t>
      </w:r>
      <w:r w:rsidR="00D57525" w:rsidRPr="00D1516A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D57525" w:rsidRPr="00D1516A">
        <w:rPr>
          <w:rFonts w:ascii="Times New Roman" w:hAnsi="Times New Roman" w:cs="Times New Roman"/>
          <w:sz w:val="28"/>
          <w:szCs w:val="28"/>
        </w:rPr>
        <w:t xml:space="preserve">сломалось или устарело </w:t>
      </w:r>
      <w:r w:rsidR="00506BCE" w:rsidRPr="00D1516A">
        <w:rPr>
          <w:rFonts w:ascii="Times New Roman" w:hAnsi="Times New Roman" w:cs="Times New Roman"/>
          <w:sz w:val="28"/>
          <w:szCs w:val="28"/>
        </w:rPr>
        <w:t>оборудование</w:t>
      </w:r>
      <w:bookmarkStart w:id="0" w:name="_GoBack"/>
      <w:bookmarkEnd w:id="0"/>
      <w:r w:rsidR="00D57525" w:rsidRPr="00D1516A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D1516A">
        <w:rPr>
          <w:rFonts w:ascii="Times New Roman" w:hAnsi="Times New Roman" w:cs="Times New Roman"/>
          <w:sz w:val="28"/>
          <w:szCs w:val="28"/>
          <w:u w:val="single"/>
        </w:rPr>
        <w:t>/проектная деятельность на этапе запуска ПО на оборудовании заказчика</w:t>
      </w:r>
    </w:p>
    <w:p w:rsidR="00D57525" w:rsidRPr="00D1516A" w:rsidRDefault="00837DAA" w:rsidP="00D1516A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1516A">
        <w:rPr>
          <w:rFonts w:ascii="Times New Roman" w:hAnsi="Times New Roman" w:cs="Times New Roman"/>
          <w:sz w:val="28"/>
          <w:szCs w:val="28"/>
        </w:rPr>
        <w:t>Работу инженера по сопровождению ошибочно сравнивают с работой информационного центра. Однако по функционалу эти специалисты принципиально различаются – если</w:t>
      </w:r>
      <w:r w:rsidRPr="00D151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1516A">
        <w:rPr>
          <w:rFonts w:ascii="Times New Roman" w:hAnsi="Times New Roman" w:cs="Times New Roman"/>
          <w:sz w:val="28"/>
          <w:szCs w:val="28"/>
          <w:u w:val="single"/>
        </w:rPr>
        <w:t>call-center</w:t>
      </w:r>
      <w:proofErr w:type="spellEnd"/>
      <w:r w:rsidRPr="00D1516A">
        <w:rPr>
          <w:rFonts w:ascii="Times New Roman" w:hAnsi="Times New Roman" w:cs="Times New Roman"/>
          <w:sz w:val="28"/>
          <w:szCs w:val="28"/>
          <w:u w:val="single"/>
        </w:rPr>
        <w:t xml:space="preserve"> фактически аккумулирует обращения пользователей, то сопровождение является центральным звеном в цепочке разработки и </w:t>
      </w:r>
      <w:proofErr w:type="gramStart"/>
      <w:r w:rsidRPr="00D1516A">
        <w:rPr>
          <w:rFonts w:ascii="Times New Roman" w:hAnsi="Times New Roman" w:cs="Times New Roman"/>
          <w:sz w:val="28"/>
          <w:szCs w:val="28"/>
          <w:u w:val="single"/>
        </w:rPr>
        <w:t>доработки</w:t>
      </w:r>
      <w:proofErr w:type="gramEnd"/>
      <w:r w:rsidRPr="00D1516A">
        <w:rPr>
          <w:rFonts w:ascii="Times New Roman" w:hAnsi="Times New Roman" w:cs="Times New Roman"/>
          <w:sz w:val="28"/>
          <w:szCs w:val="28"/>
          <w:u w:val="single"/>
        </w:rPr>
        <w:t xml:space="preserve"> ПО, которое решает проблемы, возникающие в период эксплуатации ПО (системы, сервиса).</w:t>
      </w:r>
    </w:p>
    <w:p w:rsidR="00D57525" w:rsidRPr="00D1516A" w:rsidRDefault="00D1516A" w:rsidP="00D1516A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43B43"/>
          <w:sz w:val="26"/>
          <w:szCs w:val="26"/>
          <w:shd w:val="clear" w:color="auto" w:fill="FFFFFF"/>
        </w:rPr>
      </w:pPr>
      <w:r w:rsidRPr="00D1516A">
        <w:rPr>
          <w:color w:val="343B43"/>
          <w:sz w:val="26"/>
          <w:szCs w:val="26"/>
          <w:shd w:val="clear" w:color="auto" w:fill="FFFFFF"/>
        </w:rPr>
        <w:t xml:space="preserve">Иногда достаточно при </w:t>
      </w:r>
      <w:r>
        <w:rPr>
          <w:color w:val="343B43"/>
          <w:sz w:val="26"/>
          <w:szCs w:val="26"/>
          <w:shd w:val="clear" w:color="auto" w:fill="FFFFFF"/>
        </w:rPr>
        <w:t>корректировке программного обес</w:t>
      </w:r>
      <w:r w:rsidRPr="00D1516A">
        <w:rPr>
          <w:color w:val="343B43"/>
          <w:sz w:val="26"/>
          <w:szCs w:val="26"/>
          <w:shd w:val="clear" w:color="auto" w:fill="FFFFFF"/>
        </w:rPr>
        <w:t>печения внести только одну ошибку для того, чтобы резко снизилась его надежность или его корректность при некоторых исходных данных</w:t>
      </w:r>
    </w:p>
    <w:p w:rsidR="00D1516A" w:rsidRPr="00D1516A" w:rsidRDefault="00D1516A" w:rsidP="00D151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16A">
        <w:rPr>
          <w:rFonts w:ascii="Times New Roman" w:hAnsi="Times New Roman" w:cs="Times New Roman"/>
          <w:b/>
          <w:sz w:val="28"/>
          <w:szCs w:val="28"/>
          <w:u w:val="single"/>
        </w:rPr>
        <w:t>Для сохранения и повышения качества ПО необходимо</w:t>
      </w:r>
      <w:r w:rsidRPr="00D1516A">
        <w:rPr>
          <w:rFonts w:ascii="Times New Roman" w:hAnsi="Times New Roman" w:cs="Times New Roman"/>
          <w:sz w:val="28"/>
          <w:szCs w:val="28"/>
        </w:rPr>
        <w:t xml:space="preserve"> </w:t>
      </w:r>
      <w:r w:rsidRPr="00D1516A">
        <w:rPr>
          <w:rFonts w:ascii="Times New Roman" w:hAnsi="Times New Roman" w:cs="Times New Roman"/>
          <w:sz w:val="28"/>
          <w:szCs w:val="28"/>
          <w:u w:val="single"/>
        </w:rPr>
        <w:t>регламентировать процесс модификации и поддерживать его соответствующим тестированием и контролем качества. В результате программное изделие со временем обычно улучшается как по функциональным возможностям, так и по качеству решения отдельных задач.</w:t>
      </w:r>
    </w:p>
    <w:p w:rsidR="00D1516A" w:rsidRPr="00D1516A" w:rsidRDefault="00D1516A" w:rsidP="00D151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16A">
        <w:rPr>
          <w:rFonts w:ascii="Times New Roman" w:hAnsi="Times New Roman" w:cs="Times New Roman"/>
          <w:sz w:val="28"/>
          <w:szCs w:val="28"/>
        </w:rPr>
        <w:lastRenderedPageBreak/>
        <w:t>Работы, обеспечивающие контроль и повышение качества, а также развитие функционал</w:t>
      </w:r>
      <w:r>
        <w:rPr>
          <w:rFonts w:ascii="Times New Roman" w:hAnsi="Times New Roman" w:cs="Times New Roman"/>
          <w:sz w:val="28"/>
          <w:szCs w:val="28"/>
        </w:rPr>
        <w:t>ьных возможностей программ, сос</w:t>
      </w:r>
      <w:r w:rsidRPr="00D1516A">
        <w:rPr>
          <w:rFonts w:ascii="Times New Roman" w:hAnsi="Times New Roman" w:cs="Times New Roman"/>
          <w:sz w:val="28"/>
          <w:szCs w:val="28"/>
        </w:rPr>
        <w:t>тавляют процесс сопровождения.</w:t>
      </w:r>
    </w:p>
    <w:p w:rsidR="00D1516A" w:rsidRPr="00D1516A" w:rsidRDefault="00D1516A" w:rsidP="00D1516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D1516A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процессе сопровождения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Pr="00D1516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вносятся следующие изменения, значительно различающиеся при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чинами и характеристиками:</w:t>
      </w:r>
      <w:proofErr w:type="gramEnd"/>
    </w:p>
    <w:p w:rsidR="00D1516A" w:rsidRPr="00D1516A" w:rsidRDefault="00D1516A" w:rsidP="00D1516A">
      <w:pPr>
        <w:pStyle w:val="a5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516A">
        <w:rPr>
          <w:rFonts w:ascii="Times New Roman" w:hAnsi="Times New Roman" w:cs="Times New Roman"/>
          <w:b/>
          <w:sz w:val="28"/>
          <w:szCs w:val="28"/>
          <w:u w:val="single"/>
        </w:rPr>
        <w:t>исправление ошибок</w:t>
      </w:r>
      <w:r w:rsidRPr="00D1516A">
        <w:rPr>
          <w:rFonts w:ascii="Times New Roman" w:hAnsi="Times New Roman" w:cs="Times New Roman"/>
          <w:sz w:val="28"/>
          <w:szCs w:val="28"/>
          <w:u w:val="single"/>
        </w:rPr>
        <w:t xml:space="preserve"> -  корректировка программ, выдающих неправильные результаты в условиях, ограниченных техническим заданием и документацией. Исправление ошибок требуют около 20% общих затрат на сопровождение.</w:t>
      </w:r>
    </w:p>
    <w:p w:rsidR="00D1516A" w:rsidRPr="00D1516A" w:rsidRDefault="00D1516A" w:rsidP="00D1516A">
      <w:pPr>
        <w:pStyle w:val="a5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516A">
        <w:rPr>
          <w:rFonts w:ascii="Times New Roman" w:hAnsi="Times New Roman" w:cs="Times New Roman"/>
          <w:sz w:val="28"/>
          <w:szCs w:val="28"/>
          <w:u w:val="single"/>
        </w:rPr>
        <w:t>  </w:t>
      </w:r>
      <w:r w:rsidRPr="00D1516A">
        <w:rPr>
          <w:rFonts w:ascii="Times New Roman" w:hAnsi="Times New Roman" w:cs="Times New Roman"/>
          <w:b/>
          <w:sz w:val="28"/>
          <w:szCs w:val="28"/>
          <w:u w:val="single"/>
        </w:rPr>
        <w:t>регламентированная документами адаптация</w:t>
      </w:r>
      <w:r w:rsidRPr="00D1516A">
        <w:rPr>
          <w:rFonts w:ascii="Times New Roman" w:hAnsi="Times New Roman" w:cs="Times New Roman"/>
          <w:sz w:val="28"/>
          <w:szCs w:val="28"/>
          <w:u w:val="single"/>
        </w:rPr>
        <w:t xml:space="preserve"> программного обеспечения к условиям конкретного использования, с учетом характеристик внешней среды или конфигурации аппаратуры, на которой предстоит  функционировать программам. Адаптация занимает около 20% общих затрат на сопровождение.</w:t>
      </w:r>
    </w:p>
    <w:p w:rsidR="00D1516A" w:rsidRPr="00D1516A" w:rsidRDefault="00D1516A" w:rsidP="00D1516A">
      <w:pPr>
        <w:pStyle w:val="a5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516A">
        <w:rPr>
          <w:rFonts w:ascii="Times New Roman" w:hAnsi="Times New Roman" w:cs="Times New Roman"/>
          <w:b/>
          <w:sz w:val="28"/>
          <w:szCs w:val="28"/>
          <w:u w:val="single"/>
        </w:rPr>
        <w:t>модернизация</w:t>
      </w:r>
      <w:r w:rsidRPr="00D1516A">
        <w:rPr>
          <w:rFonts w:ascii="Times New Roman" w:hAnsi="Times New Roman" w:cs="Times New Roman"/>
          <w:sz w:val="28"/>
          <w:szCs w:val="28"/>
          <w:u w:val="single"/>
        </w:rPr>
        <w:t xml:space="preserve"> -  расширение функциональных возмож</w:t>
      </w:r>
      <w:r w:rsidRPr="00D1516A">
        <w:rPr>
          <w:rFonts w:ascii="Times New Roman" w:hAnsi="Times New Roman" w:cs="Times New Roman"/>
          <w:sz w:val="28"/>
          <w:szCs w:val="28"/>
          <w:u w:val="single"/>
        </w:rPr>
        <w:softHyphen/>
        <w:t>ностей или  улучшение характеристик решения отдельных задач в соответствии с новым или дополнительным техническим зада</w:t>
      </w:r>
      <w:r w:rsidRPr="00D1516A"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нием на программное изделие.  Модернизация занимает до 60% общих затрат на сопровождение </w:t>
      </w:r>
    </w:p>
    <w:p w:rsidR="00D1516A" w:rsidRPr="00D1516A" w:rsidRDefault="00D1516A" w:rsidP="00D151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1516A">
        <w:rPr>
          <w:rFonts w:ascii="Times New Roman" w:hAnsi="Times New Roman" w:cs="Times New Roman"/>
          <w:sz w:val="28"/>
          <w:szCs w:val="28"/>
        </w:rPr>
        <w:t>Исправление ошибок 20%      Модернизация ПО 60%         Адаптация 20%.</w:t>
      </w:r>
    </w:p>
    <w:p w:rsidR="00D1516A" w:rsidRPr="00D1516A" w:rsidRDefault="00D1516A" w:rsidP="00D151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1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5BF8E1" wp14:editId="786787B5">
            <wp:extent cx="4914900" cy="857250"/>
            <wp:effectExtent l="0" t="0" r="0" b="0"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16A">
        <w:rPr>
          <w:rFonts w:ascii="Times New Roman" w:hAnsi="Times New Roman" w:cs="Times New Roman"/>
          <w:sz w:val="28"/>
          <w:szCs w:val="28"/>
        </w:rPr>
        <w:t> </w:t>
      </w:r>
      <w:r w:rsidRPr="00D1516A">
        <w:rPr>
          <w:rFonts w:ascii="Times New Roman" w:hAnsi="Times New Roman" w:cs="Times New Roman"/>
          <w:sz w:val="28"/>
          <w:szCs w:val="28"/>
        </w:rPr>
        <w:br/>
        <w:t xml:space="preserve">    </w:t>
      </w:r>
    </w:p>
    <w:p w:rsidR="00D1516A" w:rsidRPr="00D1516A" w:rsidRDefault="00D1516A" w:rsidP="00D151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16A">
        <w:rPr>
          <w:rFonts w:ascii="Times New Roman" w:hAnsi="Times New Roman" w:cs="Times New Roman"/>
          <w:sz w:val="28"/>
          <w:szCs w:val="28"/>
        </w:rPr>
        <w:t>                          Затраты на сопровождение программного обеспечения</w:t>
      </w:r>
    </w:p>
    <w:p w:rsidR="00D1516A" w:rsidRPr="00D1516A" w:rsidRDefault="00D1516A" w:rsidP="00D151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516A">
        <w:rPr>
          <w:rFonts w:ascii="Times New Roman" w:hAnsi="Times New Roman" w:cs="Times New Roman"/>
          <w:sz w:val="28"/>
          <w:szCs w:val="28"/>
          <w:u w:val="single"/>
        </w:rPr>
        <w:t>Первый вид изменений (исправление ошибок) является непредсказуемым и его трудно регламентировать.</w:t>
      </w:r>
    </w:p>
    <w:p w:rsidR="00D1516A" w:rsidRPr="00D1516A" w:rsidRDefault="00D1516A" w:rsidP="00D151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516A">
        <w:rPr>
          <w:rFonts w:ascii="Times New Roman" w:hAnsi="Times New Roman" w:cs="Times New Roman"/>
          <w:sz w:val="28"/>
          <w:szCs w:val="28"/>
          <w:u w:val="single"/>
        </w:rPr>
        <w:t>Остальные виды корректировок носят упорядоченный харак</w:t>
      </w:r>
      <w:r w:rsidRPr="00D1516A">
        <w:rPr>
          <w:rFonts w:ascii="Times New Roman" w:hAnsi="Times New Roman" w:cs="Times New Roman"/>
          <w:sz w:val="28"/>
          <w:szCs w:val="28"/>
          <w:u w:val="single"/>
        </w:rPr>
        <w:softHyphen/>
        <w:t>тер и проводятся в соответствии с заранее подготавливаемыми планами и документами. Эти корректировки в наибольшей сте</w:t>
      </w:r>
      <w:r w:rsidRPr="00D1516A">
        <w:rPr>
          <w:rFonts w:ascii="Times New Roman" w:hAnsi="Times New Roman" w:cs="Times New Roman"/>
          <w:sz w:val="28"/>
          <w:szCs w:val="28"/>
          <w:u w:val="single"/>
        </w:rPr>
        <w:softHyphen/>
        <w:t>пени изменяют программные изделия и требуют наибольших затрат.</w:t>
      </w:r>
    </w:p>
    <w:p w:rsidR="00D1516A" w:rsidRPr="00D1516A" w:rsidRDefault="00D1516A" w:rsidP="00D151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16A">
        <w:rPr>
          <w:rFonts w:ascii="Times New Roman" w:hAnsi="Times New Roman" w:cs="Times New Roman"/>
          <w:sz w:val="28"/>
          <w:szCs w:val="28"/>
        </w:rPr>
        <w:t>Поэтому изменения, обусловленные ошибками, в боль</w:t>
      </w:r>
      <w:r w:rsidRPr="00D1516A">
        <w:rPr>
          <w:rFonts w:ascii="Times New Roman" w:hAnsi="Times New Roman" w:cs="Times New Roman"/>
          <w:sz w:val="28"/>
          <w:szCs w:val="28"/>
        </w:rPr>
        <w:softHyphen/>
        <w:t>шинстве случаев целесообразно по возможности накапливать и реализовывать их, приурочивая к изменениям, регламенти</w:t>
      </w:r>
      <w:r w:rsidRPr="00D1516A">
        <w:rPr>
          <w:rFonts w:ascii="Times New Roman" w:hAnsi="Times New Roman" w:cs="Times New Roman"/>
          <w:sz w:val="28"/>
          <w:szCs w:val="28"/>
        </w:rPr>
        <w:softHyphen/>
        <w:t>рованным модернизациями.</w:t>
      </w:r>
    </w:p>
    <w:p w:rsidR="00D1516A" w:rsidRPr="00614177" w:rsidRDefault="00D1516A" w:rsidP="00D151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4177">
        <w:rPr>
          <w:rFonts w:ascii="Times New Roman" w:hAnsi="Times New Roman" w:cs="Times New Roman"/>
          <w:sz w:val="28"/>
          <w:szCs w:val="28"/>
          <w:u w:val="single"/>
        </w:rPr>
        <w:t>Однако некоторые ошибки вызывают необходимость срочного исправления программ. В этих случаях допустимо некоторое отставание корректировки документации при более срочном и регистрируемом исправлении самих программ.</w:t>
      </w:r>
    </w:p>
    <w:p w:rsidR="00D1516A" w:rsidRPr="00D1516A" w:rsidRDefault="00D1516A" w:rsidP="00D151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16A">
        <w:rPr>
          <w:rFonts w:ascii="Times New Roman" w:hAnsi="Times New Roman" w:cs="Times New Roman"/>
          <w:sz w:val="28"/>
          <w:szCs w:val="28"/>
        </w:rPr>
        <w:lastRenderedPageBreak/>
        <w:t> Сопровождение программ — это «ложка дегтя» для каждого програм</w:t>
      </w:r>
      <w:r w:rsidRPr="00D1516A">
        <w:rPr>
          <w:rFonts w:ascii="Times New Roman" w:hAnsi="Times New Roman" w:cs="Times New Roman"/>
          <w:sz w:val="28"/>
          <w:szCs w:val="28"/>
        </w:rPr>
        <w:softHyphen/>
        <w:t>миста, всегда помеха при начале разработки какого-либо нового проекта, заставляющая отвлекаться от его разработки и возвращаться к старым программам и старым проблемам.</w:t>
      </w:r>
    </w:p>
    <w:p w:rsidR="00D1516A" w:rsidRPr="00614177" w:rsidRDefault="00D1516A" w:rsidP="00D1516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4177">
        <w:rPr>
          <w:rFonts w:ascii="Times New Roman" w:hAnsi="Times New Roman" w:cs="Times New Roman"/>
          <w:b/>
          <w:sz w:val="32"/>
          <w:szCs w:val="28"/>
          <w:u w:val="single"/>
        </w:rPr>
        <w:t xml:space="preserve">Что делает сопровождение программного обеспечения крайне непривлекательным? </w:t>
      </w:r>
      <w:r w:rsidRPr="00614177">
        <w:rPr>
          <w:rFonts w:ascii="Times New Roman" w:hAnsi="Times New Roman" w:cs="Times New Roman"/>
          <w:b/>
          <w:sz w:val="28"/>
          <w:szCs w:val="28"/>
          <w:u w:val="single"/>
        </w:rPr>
        <w:t>Это плохо документированный код, не</w:t>
      </w:r>
      <w:r w:rsidRPr="00614177">
        <w:rPr>
          <w:rFonts w:ascii="Times New Roman" w:hAnsi="Times New Roman" w:cs="Times New Roman"/>
          <w:b/>
          <w:sz w:val="28"/>
          <w:szCs w:val="28"/>
          <w:u w:val="single"/>
        </w:rPr>
        <w:softHyphen/>
        <w:t>достаточно полное начальное проектирование и отсутствие внешней документации.</w:t>
      </w:r>
    </w:p>
    <w:p w:rsidR="00D1516A" w:rsidRPr="00D1516A" w:rsidRDefault="00D1516A" w:rsidP="00D151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16A">
        <w:rPr>
          <w:rFonts w:ascii="Times New Roman" w:hAnsi="Times New Roman" w:cs="Times New Roman"/>
          <w:sz w:val="28"/>
          <w:szCs w:val="28"/>
        </w:rPr>
        <w:t>Если все этапы жизненного цикла разработки программного обеспечения выполнялись правильно, то сопровождение не будет вызывать серьезных проблем, а будет элементарной технической поддержкой и модификацией внедренного программного про</w:t>
      </w:r>
      <w:r w:rsidRPr="00D1516A">
        <w:rPr>
          <w:rFonts w:ascii="Times New Roman" w:hAnsi="Times New Roman" w:cs="Times New Roman"/>
          <w:sz w:val="28"/>
          <w:szCs w:val="28"/>
        </w:rPr>
        <w:softHyphen/>
        <w:t>дукта.</w:t>
      </w:r>
    </w:p>
    <w:p w:rsidR="00614177" w:rsidRDefault="00614177" w:rsidP="00D151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Случаи  прекращения </w:t>
      </w:r>
      <w:r w:rsidRPr="00614177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D1516A" w:rsidRPr="00614177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опровождение программного обеспечения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обусловлены:</w:t>
      </w:r>
      <w:r w:rsidR="00D1516A" w:rsidRPr="006141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14177" w:rsidRDefault="00614177" w:rsidP="00D151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D1516A" w:rsidRPr="00614177">
        <w:rPr>
          <w:rFonts w:ascii="Times New Roman" w:hAnsi="Times New Roman" w:cs="Times New Roman"/>
          <w:sz w:val="28"/>
          <w:szCs w:val="28"/>
          <w:u w:val="single"/>
        </w:rPr>
        <w:t xml:space="preserve">разработкой более совершенных программных средств; </w:t>
      </w:r>
    </w:p>
    <w:p w:rsidR="00614177" w:rsidRDefault="00614177" w:rsidP="00D151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D1516A" w:rsidRPr="00614177">
        <w:rPr>
          <w:rFonts w:ascii="Times New Roman" w:hAnsi="Times New Roman" w:cs="Times New Roman"/>
          <w:sz w:val="28"/>
          <w:szCs w:val="28"/>
          <w:u w:val="single"/>
        </w:rPr>
        <w:t xml:space="preserve">прекращением использования сопровождаемого программного продукта; </w:t>
      </w:r>
    </w:p>
    <w:p w:rsidR="00D1516A" w:rsidRPr="00614177" w:rsidRDefault="00614177" w:rsidP="00D151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D1516A" w:rsidRPr="00614177">
        <w:rPr>
          <w:rFonts w:ascii="Times New Roman" w:hAnsi="Times New Roman" w:cs="Times New Roman"/>
          <w:sz w:val="28"/>
          <w:szCs w:val="28"/>
          <w:u w:val="single"/>
        </w:rPr>
        <w:t>нерентабельным возрастанием затрат на его соп</w:t>
      </w:r>
      <w:r w:rsidR="00D1516A" w:rsidRPr="00614177">
        <w:rPr>
          <w:rFonts w:ascii="Times New Roman" w:hAnsi="Times New Roman" w:cs="Times New Roman"/>
          <w:sz w:val="28"/>
          <w:szCs w:val="28"/>
          <w:u w:val="single"/>
        </w:rPr>
        <w:softHyphen/>
        <w:t>ровождение.</w:t>
      </w:r>
    </w:p>
    <w:p w:rsidR="00D1516A" w:rsidRPr="00614177" w:rsidRDefault="00D1516A" w:rsidP="00D151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4177">
        <w:rPr>
          <w:rFonts w:ascii="Times New Roman" w:hAnsi="Times New Roman" w:cs="Times New Roman"/>
          <w:sz w:val="28"/>
          <w:szCs w:val="28"/>
          <w:u w:val="single"/>
        </w:rPr>
        <w:t>Отметим, однако, что программное изделие может долго применяться кем-либо и после прекращения его</w:t>
      </w:r>
      <w:proofErr w:type="gramStart"/>
      <w:r w:rsidRPr="0061417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6141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614177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614177">
        <w:rPr>
          <w:rFonts w:ascii="Times New Roman" w:hAnsi="Times New Roman" w:cs="Times New Roman"/>
          <w:sz w:val="28"/>
          <w:szCs w:val="28"/>
          <w:u w:val="single"/>
        </w:rPr>
        <w:t>опровождения от лица разработчика, потому, что этот некто может плодотворно использовать программное изделие у себя самостоятельно, без помощи разработчика.</w:t>
      </w:r>
    </w:p>
    <w:p w:rsidR="00614177" w:rsidRDefault="00614177" w:rsidP="00D151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Обоснованное</w:t>
      </w:r>
      <w:r w:rsidR="00D1516A" w:rsidRPr="0061417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</w:t>
      </w:r>
      <w:r w:rsidR="00D1516A" w:rsidRPr="00614177">
        <w:rPr>
          <w:rFonts w:ascii="Times New Roman" w:hAnsi="Times New Roman" w:cs="Times New Roman"/>
          <w:b/>
          <w:sz w:val="28"/>
          <w:szCs w:val="28"/>
          <w:u w:val="single"/>
        </w:rPr>
        <w:softHyphen/>
        <w:t>шению о прекращении сопровождения программного обеспе</w:t>
      </w:r>
      <w:r w:rsidR="00D1516A" w:rsidRPr="00614177">
        <w:rPr>
          <w:rFonts w:ascii="Times New Roman" w:hAnsi="Times New Roman" w:cs="Times New Roman"/>
          <w:b/>
          <w:sz w:val="28"/>
          <w:szCs w:val="28"/>
          <w:u w:val="single"/>
        </w:rPr>
        <w:softHyphen/>
        <w:t xml:space="preserve">чения, </w:t>
      </w:r>
      <w:r w:rsidR="00D1516A" w:rsidRPr="00614177">
        <w:rPr>
          <w:rFonts w:ascii="Times New Roman" w:hAnsi="Times New Roman" w:cs="Times New Roman"/>
          <w:sz w:val="28"/>
          <w:szCs w:val="28"/>
          <w:u w:val="single"/>
        </w:rPr>
        <w:t>необходимо периодически оценивать эффективность его эксплуатации, возможный ущерб от отмены сопровождения. В некоторых случаях решение о прекращении сопровождения принимается при противодействии со стороны отдельных поль</w:t>
      </w:r>
      <w:r w:rsidR="00D1516A" w:rsidRPr="00614177">
        <w:rPr>
          <w:rFonts w:ascii="Times New Roman" w:hAnsi="Times New Roman" w:cs="Times New Roman"/>
          <w:sz w:val="28"/>
          <w:szCs w:val="28"/>
          <w:u w:val="single"/>
        </w:rPr>
        <w:softHyphen/>
        <w:t>зователей.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A34B9" w:rsidRPr="00D1516A" w:rsidRDefault="00614177" w:rsidP="002F5C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4177">
        <w:rPr>
          <w:rFonts w:ascii="Times New Roman" w:hAnsi="Times New Roman" w:cs="Times New Roman"/>
          <w:sz w:val="28"/>
          <w:szCs w:val="28"/>
          <w:u w:val="single"/>
        </w:rPr>
        <w:t xml:space="preserve">Когда компания несет материальный ущерб от сопровождения </w:t>
      </w:r>
      <w:proofErr w:type="gramStart"/>
      <w:r w:rsidRPr="00614177">
        <w:rPr>
          <w:rFonts w:ascii="Times New Roman" w:hAnsi="Times New Roman" w:cs="Times New Roman"/>
          <w:sz w:val="28"/>
          <w:szCs w:val="28"/>
          <w:u w:val="single"/>
        </w:rPr>
        <w:t>ПО</w:t>
      </w:r>
      <w:proofErr w:type="gramEnd"/>
      <w:r w:rsidRPr="0061417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F5C6F" w:rsidRPr="002F5C6F" w:rsidRDefault="002F5C6F" w:rsidP="002F5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2F5C6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Контрольные вопросы: </w:t>
      </w:r>
    </w:p>
    <w:p w:rsidR="002F5C6F" w:rsidRPr="002F5C6F" w:rsidRDefault="002F5C6F" w:rsidP="002F5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5C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какие два этапа работ включает в себя АС?</w:t>
      </w:r>
    </w:p>
    <w:p w:rsidR="002F5C6F" w:rsidRPr="002F5C6F" w:rsidRDefault="002F5C6F" w:rsidP="002F5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5C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такое гарантийные обязательства?</w:t>
      </w:r>
    </w:p>
    <w:p w:rsidR="002F5C6F" w:rsidRPr="002F5C6F" w:rsidRDefault="002F5C6F" w:rsidP="002F5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5C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такое послегарантийное обслуживания?</w:t>
      </w:r>
    </w:p>
    <w:p w:rsidR="002F5C6F" w:rsidRPr="002F5C6F" w:rsidRDefault="002F5C6F" w:rsidP="002F5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5C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Опишите принцип Сопровождения </w:t>
      </w:r>
      <w:proofErr w:type="gramStart"/>
      <w:r w:rsidRPr="002F5C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proofErr w:type="gramEnd"/>
    </w:p>
    <w:p w:rsidR="002F5C6F" w:rsidRPr="002F5C6F" w:rsidRDefault="002F5C6F" w:rsidP="002F5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5C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каких задач состоит процесс сопровождения?</w:t>
      </w:r>
    </w:p>
    <w:p w:rsidR="002F5C6F" w:rsidRPr="002F5C6F" w:rsidRDefault="002F5C6F" w:rsidP="002F5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5C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Какие ожидания клиента от сопровождения </w:t>
      </w:r>
      <w:proofErr w:type="gramStart"/>
      <w:r w:rsidRPr="002F5C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proofErr w:type="gramEnd"/>
      <w:r w:rsidRPr="002F5C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</w:t>
      </w:r>
    </w:p>
    <w:p w:rsidR="002F5C6F" w:rsidRPr="002F5C6F" w:rsidRDefault="002F5C6F" w:rsidP="002F5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5C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Назовите типы заявок предложений о модификации ПП?</w:t>
      </w:r>
    </w:p>
    <w:p w:rsidR="002F5C6F" w:rsidRPr="002F5C6F" w:rsidRDefault="002F5C6F" w:rsidP="002F5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5C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Назовите 4 типа сопровождения ПП</w:t>
      </w:r>
    </w:p>
    <w:p w:rsidR="002F5C6F" w:rsidRPr="002F5C6F" w:rsidRDefault="002F5C6F" w:rsidP="002F5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5C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Назовите и опишите линии сопровождения ПП</w:t>
      </w:r>
    </w:p>
    <w:p w:rsidR="002F5C6F" w:rsidRPr="002F5C6F" w:rsidRDefault="002F5C6F" w:rsidP="002F5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5C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 изменения вносятся в процессе сопровождения различные по причинам и характеристикам?</w:t>
      </w:r>
    </w:p>
    <w:p w:rsidR="002F5C6F" w:rsidRPr="002F5C6F" w:rsidRDefault="002F5C6F" w:rsidP="002F5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5C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Перечислите случаи прекращения Сопровождения ПП</w:t>
      </w:r>
    </w:p>
    <w:p w:rsidR="00CF22C6" w:rsidRPr="002F5C6F" w:rsidRDefault="00CF22C6" w:rsidP="00586BE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F5C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Список использованных источников:</w:t>
      </w:r>
    </w:p>
    <w:p w:rsidR="002F5C6F" w:rsidRPr="002F5C6F" w:rsidRDefault="002F5C6F" w:rsidP="002F5C6F">
      <w:pPr>
        <w:pStyle w:val="a5"/>
        <w:numPr>
          <w:ilvl w:val="3"/>
          <w:numId w:val="13"/>
        </w:numPr>
        <w:spacing w:after="0" w:line="240" w:lineRule="auto"/>
        <w:ind w:left="709"/>
        <w:jc w:val="both"/>
        <w:rPr>
          <w:color w:val="000000" w:themeColor="text1"/>
          <w:sz w:val="20"/>
          <w:szCs w:val="20"/>
        </w:rPr>
      </w:pPr>
      <w:r w:rsidRPr="002F5C6F">
        <w:rPr>
          <w:color w:val="000000" w:themeColor="text1"/>
          <w:sz w:val="20"/>
          <w:szCs w:val="20"/>
        </w:rPr>
        <w:t xml:space="preserve">Гагарина, Л.Г. Разработка и эксплуатация автоматизированных информационных систем: учебное пособие для студ. </w:t>
      </w:r>
      <w:proofErr w:type="spellStart"/>
      <w:r w:rsidRPr="002F5C6F">
        <w:rPr>
          <w:color w:val="000000" w:themeColor="text1"/>
          <w:sz w:val="20"/>
          <w:szCs w:val="20"/>
        </w:rPr>
        <w:t>учрежд</w:t>
      </w:r>
      <w:proofErr w:type="spellEnd"/>
      <w:r w:rsidRPr="002F5C6F">
        <w:rPr>
          <w:color w:val="000000" w:themeColor="text1"/>
          <w:sz w:val="20"/>
          <w:szCs w:val="20"/>
        </w:rPr>
        <w:t>. СПО/</w:t>
      </w:r>
    </w:p>
    <w:p w:rsidR="002F5C6F" w:rsidRPr="002F5C6F" w:rsidRDefault="002F5C6F" w:rsidP="002F5C6F">
      <w:pPr>
        <w:pStyle w:val="a5"/>
        <w:numPr>
          <w:ilvl w:val="3"/>
          <w:numId w:val="13"/>
        </w:numPr>
        <w:spacing w:after="0" w:line="240" w:lineRule="auto"/>
        <w:ind w:left="709"/>
        <w:jc w:val="both"/>
        <w:rPr>
          <w:color w:val="000000" w:themeColor="text1"/>
          <w:sz w:val="20"/>
          <w:szCs w:val="20"/>
        </w:rPr>
      </w:pPr>
      <w:r w:rsidRPr="002F5C6F">
        <w:rPr>
          <w:color w:val="000000" w:themeColor="text1"/>
          <w:sz w:val="20"/>
          <w:szCs w:val="20"/>
        </w:rPr>
        <w:t>Государственный стандарт Российской Федерации. Информационная технология. Сопровождение программных средств</w:t>
      </w:r>
    </w:p>
    <w:p w:rsidR="00586BE0" w:rsidRPr="002F5C6F" w:rsidRDefault="006337A9" w:rsidP="002F5C6F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8" w:history="1">
        <w:r w:rsidR="002F5C6F" w:rsidRPr="002F5C6F">
          <w:rPr>
            <w:rStyle w:val="a9"/>
            <w:rFonts w:ascii="Times New Roman" w:hAnsi="Times New Roman" w:cs="Times New Roman"/>
            <w:sz w:val="20"/>
            <w:szCs w:val="20"/>
          </w:rPr>
          <w:t>http://www.tehprog.ru/index.php_page=lecture0141.html</w:t>
        </w:r>
      </w:hyperlink>
    </w:p>
    <w:p w:rsidR="002F5C6F" w:rsidRPr="002F5C6F" w:rsidRDefault="006337A9" w:rsidP="002F5C6F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9" w:history="1">
        <w:r w:rsidR="002F5C6F" w:rsidRPr="002F5C6F">
          <w:rPr>
            <w:rStyle w:val="a9"/>
            <w:rFonts w:ascii="Times New Roman" w:hAnsi="Times New Roman" w:cs="Times New Roman"/>
            <w:sz w:val="20"/>
            <w:szCs w:val="20"/>
          </w:rPr>
          <w:t>https://ru.intechcore.com/tag/%D0%BF%D1%80%D0%BE%D0%B3%D1%80%D0%B0%D0%BC%D0%BC%D0%BD%D0%BE%D0%B5-%D0%BE%D0%B1%D0%B5%D1%81%D0%BF%D0%B5%D1%87%D0%B5%D0%BD%D0%B8%D0%B5/</w:t>
        </w:r>
      </w:hyperlink>
    </w:p>
    <w:p w:rsidR="002F5C6F" w:rsidRPr="00D1516A" w:rsidRDefault="002F5C6F" w:rsidP="002F5C6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5C6F" w:rsidRPr="00D1516A" w:rsidSect="006E0784">
      <w:footerReference w:type="default" r:id="rId20"/>
      <w:pgSz w:w="11906" w:h="16838"/>
      <w:pgMar w:top="284" w:right="282" w:bottom="284" w:left="28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7A9" w:rsidRDefault="006337A9" w:rsidP="006E0784">
      <w:pPr>
        <w:spacing w:after="0" w:line="240" w:lineRule="auto"/>
      </w:pPr>
      <w:r>
        <w:separator/>
      </w:r>
    </w:p>
  </w:endnote>
  <w:endnote w:type="continuationSeparator" w:id="0">
    <w:p w:rsidR="006337A9" w:rsidRDefault="006337A9" w:rsidP="006E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919615"/>
      <w:docPartObj>
        <w:docPartGallery w:val="Page Numbers (Bottom of Page)"/>
        <w:docPartUnique/>
      </w:docPartObj>
    </w:sdtPr>
    <w:sdtEndPr>
      <w:rPr>
        <w:b/>
        <w:color w:val="000000" w:themeColor="text1"/>
        <w:sz w:val="32"/>
        <w:szCs w:val="32"/>
      </w:rPr>
    </w:sdtEndPr>
    <w:sdtContent>
      <w:p w:rsidR="006E0784" w:rsidRPr="003A34B9" w:rsidRDefault="006E0784" w:rsidP="003A34B9">
        <w:pPr>
          <w:pStyle w:val="ac"/>
          <w:jc w:val="right"/>
          <w:rPr>
            <w:b/>
            <w:color w:val="000000" w:themeColor="text1"/>
            <w:sz w:val="32"/>
            <w:szCs w:val="32"/>
          </w:rPr>
        </w:pPr>
        <w:r w:rsidRPr="006E0784">
          <w:rPr>
            <w:b/>
            <w:color w:val="000000" w:themeColor="text1"/>
            <w:sz w:val="32"/>
            <w:szCs w:val="32"/>
          </w:rPr>
          <w:fldChar w:fldCharType="begin"/>
        </w:r>
        <w:r w:rsidRPr="006E0784">
          <w:rPr>
            <w:b/>
            <w:color w:val="000000" w:themeColor="text1"/>
            <w:sz w:val="32"/>
            <w:szCs w:val="32"/>
          </w:rPr>
          <w:instrText>PAGE   \* MERGEFORMAT</w:instrText>
        </w:r>
        <w:r w:rsidRPr="006E0784">
          <w:rPr>
            <w:b/>
            <w:color w:val="000000" w:themeColor="text1"/>
            <w:sz w:val="32"/>
            <w:szCs w:val="32"/>
          </w:rPr>
          <w:fldChar w:fldCharType="separate"/>
        </w:r>
        <w:r w:rsidR="00506BCE">
          <w:rPr>
            <w:b/>
            <w:noProof/>
            <w:color w:val="000000" w:themeColor="text1"/>
            <w:sz w:val="32"/>
            <w:szCs w:val="32"/>
          </w:rPr>
          <w:t>6</w:t>
        </w:r>
        <w:r w:rsidRPr="006E0784">
          <w:rPr>
            <w:b/>
            <w:color w:val="000000" w:themeColor="text1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7A9" w:rsidRDefault="006337A9" w:rsidP="006E0784">
      <w:pPr>
        <w:spacing w:after="0" w:line="240" w:lineRule="auto"/>
      </w:pPr>
      <w:r>
        <w:separator/>
      </w:r>
    </w:p>
  </w:footnote>
  <w:footnote w:type="continuationSeparator" w:id="0">
    <w:p w:rsidR="006337A9" w:rsidRDefault="006337A9" w:rsidP="006E0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C15"/>
    <w:multiLevelType w:val="hybridMultilevel"/>
    <w:tmpl w:val="7EE826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D84774"/>
    <w:multiLevelType w:val="multilevel"/>
    <w:tmpl w:val="E846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B6ECB"/>
    <w:multiLevelType w:val="multilevel"/>
    <w:tmpl w:val="C8CA676C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BC2826"/>
    <w:multiLevelType w:val="hybridMultilevel"/>
    <w:tmpl w:val="FDBA6422"/>
    <w:lvl w:ilvl="0" w:tplc="E6C805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EF6246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DE2DDE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C8ECA2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F9277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51E8E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A966D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08E10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20ADAA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C37F1"/>
    <w:multiLevelType w:val="hybridMultilevel"/>
    <w:tmpl w:val="457C2A82"/>
    <w:lvl w:ilvl="0" w:tplc="20106424">
      <w:start w:val="1"/>
      <w:numFmt w:val="decimal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1B1D83"/>
    <w:multiLevelType w:val="hybridMultilevel"/>
    <w:tmpl w:val="822442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D2610F"/>
    <w:multiLevelType w:val="hybridMultilevel"/>
    <w:tmpl w:val="AB6485DC"/>
    <w:lvl w:ilvl="0" w:tplc="B966F8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3CF0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66163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44BA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09834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9D8FC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44415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996060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906E9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30CB3"/>
    <w:multiLevelType w:val="hybridMultilevel"/>
    <w:tmpl w:val="CCA09046"/>
    <w:lvl w:ilvl="0" w:tplc="49D4CBD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D454C3"/>
    <w:multiLevelType w:val="hybridMultilevel"/>
    <w:tmpl w:val="9E384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37783"/>
    <w:multiLevelType w:val="hybridMultilevel"/>
    <w:tmpl w:val="D4463E28"/>
    <w:lvl w:ilvl="0" w:tplc="756C3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024CA2"/>
    <w:multiLevelType w:val="hybridMultilevel"/>
    <w:tmpl w:val="43DCCB78"/>
    <w:lvl w:ilvl="0" w:tplc="D49283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665CF"/>
    <w:multiLevelType w:val="hybridMultilevel"/>
    <w:tmpl w:val="2460F9BC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2">
    <w:nsid w:val="4D2E1503"/>
    <w:multiLevelType w:val="hybridMultilevel"/>
    <w:tmpl w:val="7F36C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003A7"/>
    <w:multiLevelType w:val="multilevel"/>
    <w:tmpl w:val="C8CA676C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76D296B"/>
    <w:multiLevelType w:val="hybridMultilevel"/>
    <w:tmpl w:val="DC787DC8"/>
    <w:lvl w:ilvl="0" w:tplc="2550E1BA">
      <w:start w:val="1"/>
      <w:numFmt w:val="decimal"/>
      <w:suff w:val="space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8161C39"/>
    <w:multiLevelType w:val="hybridMultilevel"/>
    <w:tmpl w:val="0936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F267D"/>
    <w:multiLevelType w:val="hybridMultilevel"/>
    <w:tmpl w:val="18B40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B049D"/>
    <w:multiLevelType w:val="multilevel"/>
    <w:tmpl w:val="3992F1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560084"/>
    <w:multiLevelType w:val="hybridMultilevel"/>
    <w:tmpl w:val="DC787DC8"/>
    <w:lvl w:ilvl="0" w:tplc="2550E1BA">
      <w:start w:val="1"/>
      <w:numFmt w:val="decimal"/>
      <w:suff w:val="space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2561E7A"/>
    <w:multiLevelType w:val="hybridMultilevel"/>
    <w:tmpl w:val="D7F8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E1121"/>
    <w:multiLevelType w:val="hybridMultilevel"/>
    <w:tmpl w:val="2FD43516"/>
    <w:lvl w:ilvl="0" w:tplc="330CA570">
      <w:numFmt w:val="bullet"/>
      <w:lvlText w:val="•"/>
      <w:lvlJc w:val="left"/>
      <w:pPr>
        <w:ind w:left="1011" w:hanging="58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10"/>
  </w:num>
  <w:num w:numId="5">
    <w:abstractNumId w:val="4"/>
  </w:num>
  <w:num w:numId="6">
    <w:abstractNumId w:val="8"/>
  </w:num>
  <w:num w:numId="7">
    <w:abstractNumId w:val="1"/>
  </w:num>
  <w:num w:numId="8">
    <w:abstractNumId w:val="11"/>
  </w:num>
  <w:num w:numId="9">
    <w:abstractNumId w:val="0"/>
  </w:num>
  <w:num w:numId="10">
    <w:abstractNumId w:val="9"/>
  </w:num>
  <w:num w:numId="11">
    <w:abstractNumId w:val="12"/>
  </w:num>
  <w:num w:numId="12">
    <w:abstractNumId w:val="19"/>
  </w:num>
  <w:num w:numId="13">
    <w:abstractNumId w:val="15"/>
  </w:num>
  <w:num w:numId="14">
    <w:abstractNumId w:val="6"/>
  </w:num>
  <w:num w:numId="15">
    <w:abstractNumId w:val="2"/>
  </w:num>
  <w:num w:numId="16">
    <w:abstractNumId w:val="13"/>
  </w:num>
  <w:num w:numId="17">
    <w:abstractNumId w:val="3"/>
  </w:num>
  <w:num w:numId="18">
    <w:abstractNumId w:val="5"/>
  </w:num>
  <w:num w:numId="19">
    <w:abstractNumId w:val="14"/>
  </w:num>
  <w:num w:numId="20">
    <w:abstractNumId w:val="20"/>
  </w:num>
  <w:num w:numId="21">
    <w:abstractNumId w:val="18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4E"/>
    <w:rsid w:val="00015C41"/>
    <w:rsid w:val="0005099E"/>
    <w:rsid w:val="00095E18"/>
    <w:rsid w:val="000A20FE"/>
    <w:rsid w:val="000F3E48"/>
    <w:rsid w:val="001503EE"/>
    <w:rsid w:val="00160A07"/>
    <w:rsid w:val="00164A1C"/>
    <w:rsid w:val="00166AB1"/>
    <w:rsid w:val="001B7465"/>
    <w:rsid w:val="001C6F4E"/>
    <w:rsid w:val="002262C9"/>
    <w:rsid w:val="00241E31"/>
    <w:rsid w:val="0024255E"/>
    <w:rsid w:val="0024471D"/>
    <w:rsid w:val="00262A4D"/>
    <w:rsid w:val="002758BA"/>
    <w:rsid w:val="002C3D1D"/>
    <w:rsid w:val="002F5C6F"/>
    <w:rsid w:val="00317DA5"/>
    <w:rsid w:val="003334F9"/>
    <w:rsid w:val="00337EA4"/>
    <w:rsid w:val="00354B3F"/>
    <w:rsid w:val="00355403"/>
    <w:rsid w:val="0036494B"/>
    <w:rsid w:val="003A25EC"/>
    <w:rsid w:val="003A34B9"/>
    <w:rsid w:val="003D2763"/>
    <w:rsid w:val="003D516F"/>
    <w:rsid w:val="003E3411"/>
    <w:rsid w:val="00404A90"/>
    <w:rsid w:val="004262C9"/>
    <w:rsid w:val="00453471"/>
    <w:rsid w:val="0047637D"/>
    <w:rsid w:val="00494296"/>
    <w:rsid w:val="004949DA"/>
    <w:rsid w:val="004C7383"/>
    <w:rsid w:val="004D2171"/>
    <w:rsid w:val="004D5181"/>
    <w:rsid w:val="004E7693"/>
    <w:rsid w:val="00506BCE"/>
    <w:rsid w:val="00507360"/>
    <w:rsid w:val="00571B77"/>
    <w:rsid w:val="00586BE0"/>
    <w:rsid w:val="005C4365"/>
    <w:rsid w:val="00603E04"/>
    <w:rsid w:val="006116DA"/>
    <w:rsid w:val="00614177"/>
    <w:rsid w:val="00614F15"/>
    <w:rsid w:val="006337A9"/>
    <w:rsid w:val="00637591"/>
    <w:rsid w:val="00641AA5"/>
    <w:rsid w:val="00653D3F"/>
    <w:rsid w:val="00662BC3"/>
    <w:rsid w:val="00664C52"/>
    <w:rsid w:val="00674403"/>
    <w:rsid w:val="00692653"/>
    <w:rsid w:val="006C4E00"/>
    <w:rsid w:val="006E0784"/>
    <w:rsid w:val="007178ED"/>
    <w:rsid w:val="0074081F"/>
    <w:rsid w:val="007439E8"/>
    <w:rsid w:val="00752402"/>
    <w:rsid w:val="007868F7"/>
    <w:rsid w:val="00787946"/>
    <w:rsid w:val="007B43AE"/>
    <w:rsid w:val="007B6EEA"/>
    <w:rsid w:val="007E66D2"/>
    <w:rsid w:val="008033BC"/>
    <w:rsid w:val="00805C09"/>
    <w:rsid w:val="00825372"/>
    <w:rsid w:val="00837DAA"/>
    <w:rsid w:val="00862D16"/>
    <w:rsid w:val="00866282"/>
    <w:rsid w:val="008731E7"/>
    <w:rsid w:val="008C4D3D"/>
    <w:rsid w:val="008C658D"/>
    <w:rsid w:val="008D3A3B"/>
    <w:rsid w:val="008D6699"/>
    <w:rsid w:val="00932318"/>
    <w:rsid w:val="00945BEC"/>
    <w:rsid w:val="00947F3C"/>
    <w:rsid w:val="00962CF6"/>
    <w:rsid w:val="009C03EF"/>
    <w:rsid w:val="009C1525"/>
    <w:rsid w:val="00A37BA5"/>
    <w:rsid w:val="00A96C58"/>
    <w:rsid w:val="00AC2065"/>
    <w:rsid w:val="00AC2943"/>
    <w:rsid w:val="00AE4C14"/>
    <w:rsid w:val="00AF5CA2"/>
    <w:rsid w:val="00B0180E"/>
    <w:rsid w:val="00B16D3B"/>
    <w:rsid w:val="00B30DBF"/>
    <w:rsid w:val="00B574CD"/>
    <w:rsid w:val="00B6524C"/>
    <w:rsid w:val="00BD1E46"/>
    <w:rsid w:val="00BD39EA"/>
    <w:rsid w:val="00C840DD"/>
    <w:rsid w:val="00CC711A"/>
    <w:rsid w:val="00CD73E7"/>
    <w:rsid w:val="00CE1C3F"/>
    <w:rsid w:val="00CF22C6"/>
    <w:rsid w:val="00D1516A"/>
    <w:rsid w:val="00D46371"/>
    <w:rsid w:val="00D57525"/>
    <w:rsid w:val="00D925DA"/>
    <w:rsid w:val="00DA3781"/>
    <w:rsid w:val="00DC4B1D"/>
    <w:rsid w:val="00DC5013"/>
    <w:rsid w:val="00DE32F1"/>
    <w:rsid w:val="00E25F78"/>
    <w:rsid w:val="00E62DC0"/>
    <w:rsid w:val="00E70462"/>
    <w:rsid w:val="00E739D4"/>
    <w:rsid w:val="00E94F3F"/>
    <w:rsid w:val="00EB1859"/>
    <w:rsid w:val="00EC48F4"/>
    <w:rsid w:val="00F610D2"/>
    <w:rsid w:val="00FA5D1B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4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4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F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F4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41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1AA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53D3F"/>
    <w:rPr>
      <w:b/>
      <w:bCs/>
    </w:rPr>
  </w:style>
  <w:style w:type="character" w:customStyle="1" w:styleId="21">
    <w:name w:val="стиль2"/>
    <w:basedOn w:val="a0"/>
    <w:rsid w:val="00494296"/>
  </w:style>
  <w:style w:type="paragraph" w:customStyle="1" w:styleId="210">
    <w:name w:val="стиль21"/>
    <w:basedOn w:val="a"/>
    <w:rsid w:val="0049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45BEC"/>
    <w:rPr>
      <w:i/>
      <w:iCs/>
    </w:rPr>
  </w:style>
  <w:style w:type="character" w:customStyle="1" w:styleId="w">
    <w:name w:val="w"/>
    <w:basedOn w:val="a0"/>
    <w:rsid w:val="00453471"/>
  </w:style>
  <w:style w:type="character" w:customStyle="1" w:styleId="20">
    <w:name w:val="Заголовок 2 Знак"/>
    <w:basedOn w:val="a0"/>
    <w:link w:val="2"/>
    <w:uiPriority w:val="9"/>
    <w:rsid w:val="00DC4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keyword">
    <w:name w:val="keyword"/>
    <w:basedOn w:val="a0"/>
    <w:rsid w:val="00AC2065"/>
  </w:style>
  <w:style w:type="character" w:styleId="a9">
    <w:name w:val="Hyperlink"/>
    <w:basedOn w:val="a0"/>
    <w:uiPriority w:val="99"/>
    <w:unhideWhenUsed/>
    <w:rsid w:val="00B0180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E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784"/>
  </w:style>
  <w:style w:type="paragraph" w:styleId="ac">
    <w:name w:val="footer"/>
    <w:basedOn w:val="a"/>
    <w:link w:val="ad"/>
    <w:uiPriority w:val="99"/>
    <w:unhideWhenUsed/>
    <w:rsid w:val="006E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784"/>
  </w:style>
  <w:style w:type="character" w:customStyle="1" w:styleId="40">
    <w:name w:val="Заголовок 4 Знак"/>
    <w:basedOn w:val="a0"/>
    <w:link w:val="4"/>
    <w:uiPriority w:val="9"/>
    <w:semiHidden/>
    <w:rsid w:val="003A34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A34B9"/>
  </w:style>
  <w:style w:type="character" w:customStyle="1" w:styleId="underpictureregular">
    <w:name w:val="underpicture_regular"/>
    <w:basedOn w:val="a0"/>
    <w:rsid w:val="003A34B9"/>
  </w:style>
  <w:style w:type="character" w:customStyle="1" w:styleId="definition">
    <w:name w:val="definition"/>
    <w:basedOn w:val="a0"/>
    <w:rsid w:val="003A3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4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4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F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F4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41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1AA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53D3F"/>
    <w:rPr>
      <w:b/>
      <w:bCs/>
    </w:rPr>
  </w:style>
  <w:style w:type="character" w:customStyle="1" w:styleId="21">
    <w:name w:val="стиль2"/>
    <w:basedOn w:val="a0"/>
    <w:rsid w:val="00494296"/>
  </w:style>
  <w:style w:type="paragraph" w:customStyle="1" w:styleId="210">
    <w:name w:val="стиль21"/>
    <w:basedOn w:val="a"/>
    <w:rsid w:val="0049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45BEC"/>
    <w:rPr>
      <w:i/>
      <w:iCs/>
    </w:rPr>
  </w:style>
  <w:style w:type="character" w:customStyle="1" w:styleId="w">
    <w:name w:val="w"/>
    <w:basedOn w:val="a0"/>
    <w:rsid w:val="00453471"/>
  </w:style>
  <w:style w:type="character" w:customStyle="1" w:styleId="20">
    <w:name w:val="Заголовок 2 Знак"/>
    <w:basedOn w:val="a0"/>
    <w:link w:val="2"/>
    <w:uiPriority w:val="9"/>
    <w:rsid w:val="00DC4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keyword">
    <w:name w:val="keyword"/>
    <w:basedOn w:val="a0"/>
    <w:rsid w:val="00AC2065"/>
  </w:style>
  <w:style w:type="character" w:styleId="a9">
    <w:name w:val="Hyperlink"/>
    <w:basedOn w:val="a0"/>
    <w:uiPriority w:val="99"/>
    <w:unhideWhenUsed/>
    <w:rsid w:val="00B0180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E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784"/>
  </w:style>
  <w:style w:type="paragraph" w:styleId="ac">
    <w:name w:val="footer"/>
    <w:basedOn w:val="a"/>
    <w:link w:val="ad"/>
    <w:uiPriority w:val="99"/>
    <w:unhideWhenUsed/>
    <w:rsid w:val="006E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784"/>
  </w:style>
  <w:style w:type="character" w:customStyle="1" w:styleId="40">
    <w:name w:val="Заголовок 4 Знак"/>
    <w:basedOn w:val="a0"/>
    <w:link w:val="4"/>
    <w:uiPriority w:val="9"/>
    <w:semiHidden/>
    <w:rsid w:val="003A34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A34B9"/>
  </w:style>
  <w:style w:type="character" w:customStyle="1" w:styleId="underpictureregular">
    <w:name w:val="underpicture_regular"/>
    <w:basedOn w:val="a0"/>
    <w:rsid w:val="003A34B9"/>
  </w:style>
  <w:style w:type="character" w:customStyle="1" w:styleId="definition">
    <w:name w:val="definition"/>
    <w:basedOn w:val="a0"/>
    <w:rsid w:val="003A3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9598)" TargetMode="External"/><Relationship Id="rId13" Type="http://schemas.openxmlformats.org/officeDocument/2006/relationships/hyperlink" Target="javascript:void(8842)" TargetMode="External"/><Relationship Id="rId18" Type="http://schemas.openxmlformats.org/officeDocument/2006/relationships/hyperlink" Target="http://www.tehprog.ru/index.php_page=lecture0141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void(9689)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avascript:void(9599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c.academic.ru/dic.nsf/business/10251" TargetMode="External"/><Relationship Id="rId10" Type="http://schemas.openxmlformats.org/officeDocument/2006/relationships/hyperlink" Target="javascript:void(9919)" TargetMode="External"/><Relationship Id="rId19" Type="http://schemas.openxmlformats.org/officeDocument/2006/relationships/hyperlink" Target="https://ru.intechcore.com/tag/%D0%BF%D1%80%D0%BE%D0%B3%D1%80%D0%B0%D0%BC%D0%BC%D0%BD%D0%BE%D0%B5-%D0%BE%D0%B1%D0%B5%D1%81%D0%BF%D0%B5%D1%87%D0%B5%D0%BD%D0%B8%D0%B5/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9718)" TargetMode="External"/><Relationship Id="rId14" Type="http://schemas.openxmlformats.org/officeDocument/2006/relationships/hyperlink" Target="https://dic.academic.ru/dic.nsf/business/791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6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Пользователь Windows</cp:lastModifiedBy>
  <cp:revision>26</cp:revision>
  <cp:lastPrinted>2018-01-28T10:30:00Z</cp:lastPrinted>
  <dcterms:created xsi:type="dcterms:W3CDTF">2017-08-22T07:48:00Z</dcterms:created>
  <dcterms:modified xsi:type="dcterms:W3CDTF">2019-01-13T14:28:00Z</dcterms:modified>
</cp:coreProperties>
</file>