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6EE1" w14:textId="1FF12F00" w:rsidR="00A96C58" w:rsidRPr="005A05CF" w:rsidRDefault="00FA5D1B" w:rsidP="00277B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ЛЕКЦИЯ </w:t>
      </w:r>
      <w:r w:rsidR="005A05C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14:paraId="492038FF" w14:textId="60AAB1C8" w:rsidR="00262A4D" w:rsidRPr="006E3ADA" w:rsidRDefault="00262A4D" w:rsidP="00D33D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16A">
        <w:rPr>
          <w:rFonts w:ascii="Times New Roman" w:hAnsi="Times New Roman" w:cs="Times New Roman"/>
          <w:b/>
          <w:sz w:val="28"/>
          <w:szCs w:val="28"/>
        </w:rPr>
        <w:t>Тема:</w:t>
      </w:r>
      <w:r w:rsidR="00CA7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508" w:rsidRPr="00110508">
        <w:rPr>
          <w:bCs/>
          <w:iCs/>
          <w:sz w:val="28"/>
          <w:szCs w:val="28"/>
        </w:rPr>
        <w:t>С</w:t>
      </w:r>
      <w:r w:rsidR="00110508" w:rsidRPr="0011050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пиральная модель</w:t>
      </w:r>
      <w:r w:rsidR="00110508" w:rsidRPr="00110508">
        <w:rPr>
          <w:bCs/>
          <w:iCs/>
          <w:sz w:val="28"/>
          <w:szCs w:val="28"/>
        </w:rPr>
        <w:t xml:space="preserve"> </w:t>
      </w:r>
      <w:r w:rsidR="00110508" w:rsidRPr="0011050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соответствии со стандартом </w:t>
      </w:r>
      <w:r w:rsidR="00E15098" w:rsidRPr="00E1509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ISO 12207</w:t>
      </w:r>
      <w:r w:rsidR="00110508" w:rsidRPr="00110508">
        <w:rPr>
          <w:bCs/>
          <w:iCs/>
          <w:sz w:val="28"/>
          <w:szCs w:val="28"/>
        </w:rPr>
        <w:t>.</w:t>
      </w:r>
      <w:r w:rsidR="00110508" w:rsidRPr="0011050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Процесс разработки, документирования АИС по спиральной схеме</w:t>
      </w:r>
      <w:r w:rsidR="00110508" w:rsidRPr="00110508">
        <w:rPr>
          <w:bCs/>
          <w:i/>
          <w:iCs/>
          <w:color w:val="000000"/>
          <w:sz w:val="28"/>
          <w:szCs w:val="28"/>
        </w:rPr>
        <w:t>.</w:t>
      </w:r>
      <w:r w:rsidR="00D33D78">
        <w:rPr>
          <w:bCs/>
          <w:i/>
          <w:iCs/>
          <w:color w:val="000000"/>
          <w:sz w:val="28"/>
          <w:szCs w:val="28"/>
        </w:rPr>
        <w:t xml:space="preserve"> </w:t>
      </w:r>
      <w:r w:rsidR="00D33D78" w:rsidRPr="00D33D78">
        <w:rPr>
          <w:bCs/>
          <w:color w:val="000000"/>
          <w:sz w:val="28"/>
          <w:szCs w:val="28"/>
        </w:rPr>
        <w:t>Выбор архитектуры подсистем</w:t>
      </w:r>
      <w:r w:rsidR="00D33D78">
        <w:rPr>
          <w:bCs/>
          <w:color w:val="000000"/>
          <w:sz w:val="28"/>
          <w:szCs w:val="28"/>
        </w:rPr>
        <w:t>.</w:t>
      </w:r>
    </w:p>
    <w:p w14:paraId="74375B96" w14:textId="77777777" w:rsidR="000C5EC2" w:rsidRDefault="000C5EC2" w:rsidP="002F5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14:paraId="0AC1783D" w14:textId="77777777" w:rsidR="000C5EC2" w:rsidRPr="00D1516A" w:rsidRDefault="000C5EC2" w:rsidP="000C5EC2">
      <w:pPr>
        <w:spacing w:after="0" w:line="360" w:lineRule="auto"/>
        <w:ind w:right="375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151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Модели жизненного цикла информационной системы</w:t>
      </w:r>
      <w:r w:rsidRPr="00D1516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14:paraId="3B2E819F" w14:textId="77777777" w:rsidR="00847291" w:rsidRPr="00EB61F2" w:rsidRDefault="00847291" w:rsidP="00EB61F2">
      <w:pPr>
        <w:pStyle w:val="a5"/>
        <w:numPr>
          <w:ilvl w:val="0"/>
          <w:numId w:val="18"/>
        </w:num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619A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>каскадная модель</w:t>
      </w:r>
      <w:r w:rsidRPr="00061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1970-80гг</w:t>
      </w:r>
    </w:p>
    <w:p w14:paraId="022F72DA" w14:textId="77777777" w:rsidR="00EB61F2" w:rsidRPr="00EB61F2" w:rsidRDefault="00EB61F2" w:rsidP="00EB61F2">
      <w:pPr>
        <w:pStyle w:val="a5"/>
        <w:numPr>
          <w:ilvl w:val="0"/>
          <w:numId w:val="18"/>
        </w:num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инкрементная модель</w:t>
      </w:r>
      <w:r w:rsidR="001C43E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</w:t>
      </w:r>
      <w:r w:rsidR="001C43E5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RAD</w:t>
      </w:r>
    </w:p>
    <w:p w14:paraId="7155D09C" w14:textId="77777777" w:rsidR="00EB61F2" w:rsidRPr="00361521" w:rsidRDefault="00847291" w:rsidP="00EB61F2">
      <w:pPr>
        <w:pStyle w:val="a5"/>
        <w:numPr>
          <w:ilvl w:val="0"/>
          <w:numId w:val="18"/>
        </w:num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19A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>спиральная модель</w:t>
      </w:r>
      <w:r w:rsidRPr="00061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1986г</w:t>
      </w:r>
      <w:r w:rsidR="00EB61F2" w:rsidRPr="00EB61F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0430F274" w14:textId="77777777" w:rsidR="00361521" w:rsidRPr="00361521" w:rsidRDefault="00361521" w:rsidP="00361521">
      <w:pPr>
        <w:pStyle w:val="a5"/>
        <w:spacing w:after="0" w:line="240" w:lineRule="auto"/>
        <w:ind w:left="1287" w:right="375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</w:pPr>
      <w:r w:rsidRPr="00361521">
        <w:rPr>
          <w:b/>
          <w:i/>
          <w:u w:val="single"/>
        </w:rPr>
        <w:t xml:space="preserve">Следует отметить, что большинство спиральных моделей было разработано ранее принятия международного стандарта </w:t>
      </w:r>
      <w:r w:rsidRPr="00361521">
        <w:rPr>
          <w:b/>
          <w:sz w:val="24"/>
          <w:u w:val="single"/>
        </w:rPr>
        <w:t>ISO/IEC 12207:1995 [3].</w:t>
      </w:r>
      <w:r w:rsidRPr="00361521">
        <w:rPr>
          <w:b/>
          <w:i/>
          <w:sz w:val="24"/>
          <w:u w:val="single"/>
        </w:rPr>
        <w:t xml:space="preserve"> </w:t>
      </w:r>
      <w:r w:rsidRPr="00361521">
        <w:rPr>
          <w:b/>
          <w:i/>
          <w:u w:val="single"/>
        </w:rPr>
        <w:t xml:space="preserve">В связи с этим необходимо выполнять адаптацию этих моделей с учетом положений действующих национальных аналогов данного стандарта [9] и его новой редакции </w:t>
      </w:r>
      <w:r w:rsidRPr="00361521">
        <w:rPr>
          <w:b/>
          <w:sz w:val="24"/>
          <w:u w:val="single"/>
        </w:rPr>
        <w:t>ISO/IEC 12207:2008 [4]</w:t>
      </w:r>
    </w:p>
    <w:p w14:paraId="64D20768" w14:textId="77777777" w:rsidR="0045539F" w:rsidRDefault="0045539F" w:rsidP="004553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539F">
        <w:rPr>
          <w:rFonts w:ascii="Times New Roman" w:hAnsi="Times New Roman" w:cs="Times New Roman"/>
          <w:b/>
          <w:sz w:val="28"/>
          <w:szCs w:val="28"/>
          <w:u w:val="single"/>
        </w:rPr>
        <w:t>Спиральная стратегия</w:t>
      </w:r>
      <w:r w:rsidRPr="0045539F">
        <w:rPr>
          <w:rFonts w:ascii="Times New Roman" w:hAnsi="Times New Roman" w:cs="Times New Roman"/>
          <w:sz w:val="28"/>
          <w:szCs w:val="28"/>
        </w:rPr>
        <w:t xml:space="preserve"> (эволюц</w:t>
      </w:r>
      <w:r>
        <w:rPr>
          <w:rFonts w:ascii="Times New Roman" w:hAnsi="Times New Roman" w:cs="Times New Roman"/>
          <w:sz w:val="28"/>
          <w:szCs w:val="28"/>
        </w:rPr>
        <w:t xml:space="preserve">ионная или итерационная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модель)</w:t>
      </w:r>
      <w:r w:rsidRPr="0045539F">
        <w:rPr>
          <w:rFonts w:ascii="Times New Roman" w:hAnsi="Times New Roman" w:cs="Times New Roman"/>
          <w:sz w:val="28"/>
          <w:szCs w:val="28"/>
          <w:u w:val="single"/>
        </w:rPr>
        <w:t>подразумевает</w:t>
      </w:r>
      <w:proofErr w:type="gramEnd"/>
      <w:r w:rsidRPr="0045539F">
        <w:rPr>
          <w:rFonts w:ascii="Times New Roman" w:hAnsi="Times New Roman" w:cs="Times New Roman"/>
          <w:sz w:val="28"/>
          <w:szCs w:val="28"/>
          <w:u w:val="single"/>
        </w:rPr>
        <w:t xml:space="preserve"> разработку в виде последовательности версий, но в начале проекта определены не все требования. Требования уточняются в результате разработки версий.</w:t>
      </w:r>
    </w:p>
    <w:p w14:paraId="6873149E" w14:textId="77777777" w:rsidR="00D90857" w:rsidRDefault="00D90857" w:rsidP="00D908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857">
        <w:rPr>
          <w:rFonts w:ascii="Times New Roman" w:hAnsi="Times New Roman" w:cs="Times New Roman"/>
          <w:sz w:val="28"/>
          <w:szCs w:val="28"/>
          <w:u w:val="single"/>
        </w:rPr>
        <w:t>Спиральная модель представляет шаблон процесса разработки ПО, который сочетает идеи итеративной и каскадной моделей</w:t>
      </w:r>
      <w:r w:rsidRPr="00D908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353EC6" w14:textId="77777777" w:rsidR="00D95699" w:rsidRPr="0045539F" w:rsidRDefault="00D95699" w:rsidP="00D95699">
      <w:pPr>
        <w:jc w:val="both"/>
        <w:rPr>
          <w:rFonts w:ascii="Times New Roman" w:hAnsi="Times New Roman" w:cs="Times New Roman"/>
          <w:sz w:val="28"/>
          <w:szCs w:val="28"/>
        </w:rPr>
      </w:pPr>
      <w:r w:rsidRPr="004553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8D88F3" wp14:editId="75CBC8AA">
            <wp:extent cx="6681720" cy="4610100"/>
            <wp:effectExtent l="0" t="0" r="5080" b="0"/>
            <wp:docPr id="3" name="Рисунок 3" descr="https://sites.google.com/site/anisimovkhv/_/rsrc/1443777903457/learning/pris/lecture/tema3/ModelGZSpir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anisimovkhv/_/rsrc/1443777903457/learning/pris/lecture/tema3/ModelGZSpira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61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70D00" w14:textId="77777777" w:rsidR="00277B56" w:rsidRDefault="00D95699" w:rsidP="00277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39F">
        <w:rPr>
          <w:rFonts w:ascii="Times New Roman" w:hAnsi="Times New Roman" w:cs="Times New Roman"/>
          <w:sz w:val="28"/>
          <w:szCs w:val="28"/>
        </w:rPr>
        <w:t>Рис. 3.3. Спиральная стратегия</w:t>
      </w:r>
    </w:p>
    <w:p w14:paraId="59896EBD" w14:textId="03F4DFB6" w:rsidR="00B762AD" w:rsidRPr="00277B56" w:rsidRDefault="00B762AD" w:rsidP="00277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B56">
        <w:rPr>
          <w:rFonts w:ascii="Arial" w:hAnsi="Arial" w:cs="Arial"/>
          <w:color w:val="222222"/>
          <w:u w:val="single"/>
          <w:shd w:val="clear" w:color="auto" w:fill="FFFFFF"/>
        </w:rPr>
        <w:t>Анализ рисков</w:t>
      </w:r>
      <w:r w:rsidR="00EF3184" w:rsidRPr="00277B56">
        <w:rPr>
          <w:rFonts w:ascii="Arial" w:hAnsi="Arial" w:cs="Arial"/>
          <w:color w:val="222222"/>
          <w:shd w:val="clear" w:color="auto" w:fill="FFFFFF"/>
        </w:rPr>
        <w:t xml:space="preserve"> (</w:t>
      </w:r>
      <w:r w:rsidR="00EF3184" w:rsidRPr="00277B56">
        <w:rPr>
          <w:rFonts w:ascii="Arial" w:hAnsi="Arial" w:cs="Arial"/>
          <w:b/>
          <w:bCs/>
          <w:color w:val="222222"/>
          <w:shd w:val="clear" w:color="auto" w:fill="FFFFFF"/>
        </w:rPr>
        <w:t>анализ</w:t>
      </w:r>
      <w:r w:rsidR="00EF3184" w:rsidRPr="00277B56">
        <w:rPr>
          <w:rFonts w:ascii="Arial" w:hAnsi="Arial" w:cs="Arial"/>
          <w:color w:val="222222"/>
          <w:shd w:val="clear" w:color="auto" w:fill="FFFFFF"/>
        </w:rPr>
        <w:t> вероятности того, что произойдут определенные нежелательные события и отрицательно повлияют на достижение целей проекта)</w:t>
      </w:r>
    </w:p>
    <w:p w14:paraId="0A030645" w14:textId="77777777" w:rsidR="00D95699" w:rsidRDefault="00D95699" w:rsidP="00D9569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699">
        <w:rPr>
          <w:rFonts w:ascii="Times New Roman" w:hAnsi="Times New Roman" w:cs="Times New Roman"/>
          <w:sz w:val="28"/>
          <w:szCs w:val="28"/>
        </w:rPr>
        <w:t xml:space="preserve">Главная особенность спиральной модели – концентрация на возможных рисках. Для их оценки даже выделена соответствующая стадия. </w:t>
      </w:r>
    </w:p>
    <w:p w14:paraId="641D48EC" w14:textId="3B03AD7D" w:rsidR="00E640DD" w:rsidRPr="00277B56" w:rsidRDefault="00277B56" w:rsidP="00277B56">
      <w:pPr>
        <w:pStyle w:val="a6"/>
        <w:shd w:val="clear" w:color="auto" w:fill="FFFFFF"/>
        <w:ind w:firstLine="709"/>
        <w:jc w:val="both"/>
        <w:rPr>
          <w:bCs/>
          <w:i/>
          <w:iCs/>
          <w:color w:val="000000"/>
          <w:sz w:val="28"/>
          <w:szCs w:val="28"/>
          <w:u w:val="single"/>
        </w:rPr>
      </w:pPr>
      <w:bookmarkStart w:id="0" w:name="XaractModels"/>
      <w:bookmarkEnd w:id="0"/>
      <w:r w:rsidRPr="00277B56">
        <w:rPr>
          <w:b/>
          <w:color w:val="000000"/>
          <w:sz w:val="28"/>
          <w:szCs w:val="28"/>
          <w:u w:val="single"/>
        </w:rPr>
        <w:lastRenderedPageBreak/>
        <w:t>Основная проблема спирального цикла</w:t>
      </w:r>
      <w:r w:rsidRPr="00277B56">
        <w:rPr>
          <w:bCs/>
          <w:color w:val="000000"/>
          <w:sz w:val="28"/>
          <w:szCs w:val="28"/>
          <w:u w:val="single"/>
        </w:rPr>
        <w:t xml:space="preserve"> – </w:t>
      </w:r>
      <w:r w:rsidRPr="00277B56">
        <w:rPr>
          <w:bCs/>
          <w:i/>
          <w:iCs/>
          <w:color w:val="000000"/>
          <w:sz w:val="28"/>
          <w:szCs w:val="28"/>
          <w:u w:val="single"/>
        </w:rPr>
        <w:t>определение момента перехода на следующий этап</w:t>
      </w:r>
      <w:r w:rsidRPr="00277B56">
        <w:rPr>
          <w:bCs/>
          <w:color w:val="000000"/>
          <w:sz w:val="28"/>
          <w:szCs w:val="28"/>
          <w:u w:val="single"/>
        </w:rPr>
        <w:t xml:space="preserve">. Для ее решения необходимо ввести временные ограничения на каждый из этапов жизненного цикла. Переход осуществляется в соответствии с планом, даже если не вся запланированная работа закончена. </w:t>
      </w:r>
      <w:r w:rsidRPr="00277B56">
        <w:rPr>
          <w:bCs/>
          <w:i/>
          <w:iCs/>
          <w:color w:val="000000"/>
          <w:sz w:val="28"/>
          <w:szCs w:val="28"/>
          <w:u w:val="single"/>
        </w:rPr>
        <w:t>План составляется на основе статистических данных, полученных в предыдущих проектах, и личного опыта разработчиков</w:t>
      </w:r>
    </w:p>
    <w:p w14:paraId="52836C3C" w14:textId="63C31EB2" w:rsidR="00E640DD" w:rsidRDefault="00277B56" w:rsidP="00277B56">
      <w:pPr>
        <w:pStyle w:val="a6"/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F7D86A7" wp14:editId="1DA39567">
            <wp:extent cx="6724650" cy="3495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8B62A" w14:textId="06B3A9DF" w:rsidR="00277B56" w:rsidRDefault="00277B56" w:rsidP="00277B5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  <w:u w:val="single"/>
        </w:rPr>
      </w:pPr>
      <w:r w:rsidRPr="00277B56">
        <w:rPr>
          <w:b/>
          <w:color w:val="000000"/>
          <w:sz w:val="28"/>
          <w:szCs w:val="28"/>
          <w:u w:val="single"/>
        </w:rPr>
        <w:t>выбор архитектуры подсистем</w:t>
      </w:r>
      <w:r w:rsidR="00A87549">
        <w:rPr>
          <w:b/>
          <w:color w:val="000000"/>
          <w:sz w:val="28"/>
          <w:szCs w:val="28"/>
          <w:u w:val="single"/>
        </w:rPr>
        <w:t xml:space="preserve"> </w:t>
      </w:r>
      <w:proofErr w:type="gramStart"/>
      <w:r w:rsidR="00A87549">
        <w:rPr>
          <w:b/>
          <w:color w:val="000000"/>
          <w:sz w:val="28"/>
          <w:szCs w:val="28"/>
          <w:u w:val="single"/>
        </w:rPr>
        <w:t>зависит</w:t>
      </w:r>
      <w:r w:rsidRPr="00277B56">
        <w:rPr>
          <w:bCs/>
          <w:color w:val="000000"/>
          <w:sz w:val="28"/>
          <w:szCs w:val="28"/>
          <w:u w:val="single"/>
        </w:rPr>
        <w:t xml:space="preserve"> </w:t>
      </w:r>
      <w:r w:rsidR="00A87549">
        <w:rPr>
          <w:bCs/>
          <w:color w:val="000000"/>
          <w:sz w:val="28"/>
          <w:szCs w:val="28"/>
          <w:u w:val="single"/>
        </w:rPr>
        <w:t>:</w:t>
      </w:r>
      <w:proofErr w:type="gramEnd"/>
    </w:p>
    <w:p w14:paraId="13157491" w14:textId="77777777" w:rsidR="00277B56" w:rsidRDefault="00277B56" w:rsidP="00277B5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1. выбор архитектуры подсистемы</w:t>
      </w:r>
    </w:p>
    <w:p w14:paraId="318958A4" w14:textId="66D84D2C" w:rsidR="00277B56" w:rsidRDefault="00277B56" w:rsidP="00277B5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  <w:u w:val="single"/>
        </w:rPr>
      </w:pPr>
      <w:r w:rsidRPr="00277B56">
        <w:rPr>
          <w:bCs/>
          <w:color w:val="000000"/>
          <w:sz w:val="28"/>
          <w:szCs w:val="28"/>
          <w:u w:val="single"/>
        </w:rPr>
        <w:t xml:space="preserve">2. выявление информационных потребностей конечных пользователей системы </w:t>
      </w:r>
    </w:p>
    <w:p w14:paraId="765BA671" w14:textId="77777777" w:rsidR="00277B56" w:rsidRDefault="00277B56" w:rsidP="00277B5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  <w:u w:val="single"/>
        </w:rPr>
      </w:pPr>
      <w:r w:rsidRPr="00277B56">
        <w:rPr>
          <w:bCs/>
          <w:color w:val="000000"/>
          <w:sz w:val="28"/>
          <w:szCs w:val="28"/>
          <w:u w:val="single"/>
        </w:rPr>
        <w:t xml:space="preserve">3. концептуальное проектирование </w:t>
      </w:r>
    </w:p>
    <w:p w14:paraId="54226454" w14:textId="77777777" w:rsidR="00277B56" w:rsidRDefault="00277B56" w:rsidP="00277B5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  <w:u w:val="single"/>
        </w:rPr>
      </w:pPr>
      <w:r w:rsidRPr="00277B56">
        <w:rPr>
          <w:bCs/>
          <w:color w:val="000000"/>
          <w:sz w:val="28"/>
          <w:szCs w:val="28"/>
          <w:u w:val="single"/>
        </w:rPr>
        <w:t xml:space="preserve">4. логическое проектирование </w:t>
      </w:r>
    </w:p>
    <w:p w14:paraId="4CC91AD2" w14:textId="77777777" w:rsidR="00277B56" w:rsidRDefault="00277B56" w:rsidP="00277B5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  <w:u w:val="single"/>
        </w:rPr>
      </w:pPr>
      <w:r w:rsidRPr="00277B56">
        <w:rPr>
          <w:bCs/>
          <w:color w:val="000000"/>
          <w:sz w:val="28"/>
          <w:szCs w:val="28"/>
          <w:u w:val="single"/>
        </w:rPr>
        <w:t xml:space="preserve">5. отладка подсистем </w:t>
      </w:r>
    </w:p>
    <w:p w14:paraId="3597615C" w14:textId="77777777" w:rsidR="00277B56" w:rsidRDefault="00277B56" w:rsidP="00277B5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  <w:u w:val="single"/>
        </w:rPr>
      </w:pPr>
      <w:r w:rsidRPr="00277B56">
        <w:rPr>
          <w:bCs/>
          <w:color w:val="000000"/>
          <w:sz w:val="28"/>
          <w:szCs w:val="28"/>
          <w:u w:val="single"/>
        </w:rPr>
        <w:t xml:space="preserve">6. сопровождение подсистемы </w:t>
      </w:r>
    </w:p>
    <w:p w14:paraId="24EC473E" w14:textId="77777777" w:rsidR="00277B56" w:rsidRDefault="00277B56" w:rsidP="00277B5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  <w:u w:val="single"/>
        </w:rPr>
      </w:pPr>
      <w:r w:rsidRPr="00277B56">
        <w:rPr>
          <w:b/>
          <w:color w:val="000000"/>
          <w:sz w:val="28"/>
          <w:szCs w:val="28"/>
          <w:u w:val="single"/>
        </w:rPr>
        <w:t xml:space="preserve">Начальный пилотный </w:t>
      </w:r>
      <w:proofErr w:type="gramStart"/>
      <w:r w:rsidRPr="00277B56">
        <w:rPr>
          <w:b/>
          <w:color w:val="000000"/>
          <w:sz w:val="28"/>
          <w:szCs w:val="28"/>
          <w:u w:val="single"/>
        </w:rPr>
        <w:t>проект</w:t>
      </w:r>
      <w:r w:rsidRPr="00277B56">
        <w:rPr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>.</w:t>
      </w:r>
      <w:proofErr w:type="gramEnd"/>
      <w:r>
        <w:rPr>
          <w:bCs/>
          <w:color w:val="000000"/>
          <w:sz w:val="28"/>
          <w:szCs w:val="28"/>
          <w:u w:val="single"/>
        </w:rPr>
        <w:t xml:space="preserve"> </w:t>
      </w:r>
      <w:r w:rsidRPr="00277B56">
        <w:rPr>
          <w:bCs/>
          <w:color w:val="000000"/>
          <w:sz w:val="28"/>
          <w:szCs w:val="28"/>
          <w:u w:val="single"/>
        </w:rPr>
        <w:t>Каждый этап реализуется CASE-средствами.</w:t>
      </w:r>
    </w:p>
    <w:p w14:paraId="17725100" w14:textId="77777777" w:rsidR="00277B56" w:rsidRDefault="00277B56" w:rsidP="00277B5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это наши </w:t>
      </w:r>
      <w:proofErr w:type="gramStart"/>
      <w:r>
        <w:rPr>
          <w:bCs/>
          <w:color w:val="000000"/>
          <w:sz w:val="28"/>
          <w:szCs w:val="28"/>
        </w:rPr>
        <w:t>бизнес модели</w:t>
      </w:r>
      <w:proofErr w:type="gramEnd"/>
      <w:r>
        <w:rPr>
          <w:bCs/>
          <w:color w:val="000000"/>
          <w:sz w:val="28"/>
          <w:szCs w:val="28"/>
        </w:rPr>
        <w:t>, ГЬД диаграммы, блок схемы</w:t>
      </w:r>
    </w:p>
    <w:p w14:paraId="2DBC2152" w14:textId="6A706928" w:rsidR="00277B56" w:rsidRDefault="00277B56" w:rsidP="00277B5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  <w:u w:val="single"/>
        </w:rPr>
      </w:pPr>
      <w:r w:rsidRPr="00277B56">
        <w:rPr>
          <w:bCs/>
          <w:color w:val="000000"/>
          <w:sz w:val="28"/>
          <w:szCs w:val="28"/>
          <w:u w:val="single"/>
        </w:rPr>
        <w:t xml:space="preserve"> Содержание этапов совпадает с аналогичными в каскадной модели, </w:t>
      </w:r>
      <w:r w:rsidRPr="00277B56">
        <w:rPr>
          <w:b/>
          <w:i/>
          <w:iCs/>
          <w:color w:val="000000"/>
          <w:sz w:val="28"/>
          <w:szCs w:val="28"/>
          <w:u w:val="single"/>
        </w:rPr>
        <w:t>но в отличие от нее, этапы реализуются с помощью CASE-средств</w:t>
      </w:r>
      <w:r w:rsidRPr="00277B56">
        <w:rPr>
          <w:bCs/>
          <w:color w:val="000000"/>
          <w:sz w:val="28"/>
          <w:szCs w:val="28"/>
          <w:u w:val="single"/>
        </w:rPr>
        <w:t xml:space="preserve"> – использование этих средств позволяет существенно </w:t>
      </w:r>
      <w:r w:rsidRPr="00277B56">
        <w:rPr>
          <w:bCs/>
          <w:i/>
          <w:iCs/>
          <w:color w:val="000000"/>
          <w:sz w:val="28"/>
          <w:szCs w:val="28"/>
          <w:u w:val="single"/>
        </w:rPr>
        <w:t xml:space="preserve">снизить время реализации витка спирали </w:t>
      </w:r>
      <w:proofErr w:type="gramStart"/>
      <w:r w:rsidRPr="00277B56">
        <w:rPr>
          <w:bCs/>
          <w:i/>
          <w:iCs/>
          <w:color w:val="000000"/>
          <w:sz w:val="28"/>
          <w:szCs w:val="28"/>
          <w:u w:val="single"/>
        </w:rPr>
        <w:t>проектирования  подсистем</w:t>
      </w:r>
      <w:proofErr w:type="gramEnd"/>
      <w:r w:rsidRPr="00277B56">
        <w:rPr>
          <w:bCs/>
          <w:color w:val="000000"/>
          <w:sz w:val="28"/>
          <w:szCs w:val="28"/>
          <w:u w:val="single"/>
        </w:rPr>
        <w:t xml:space="preserve"> (в этом состоит основное преимущество спиральной модели), но это профессиональные средства, непредназначенные для конечных пользователей. </w:t>
      </w:r>
    </w:p>
    <w:p w14:paraId="16DC2639" w14:textId="757F1A84" w:rsidR="00E640DD" w:rsidRDefault="00277B56" w:rsidP="00277B5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  <w:u w:val="single"/>
        </w:rPr>
      </w:pPr>
      <w:r w:rsidRPr="00277B56">
        <w:rPr>
          <w:b/>
          <w:i/>
          <w:iCs/>
          <w:color w:val="000000"/>
          <w:sz w:val="28"/>
          <w:szCs w:val="28"/>
          <w:u w:val="single"/>
        </w:rPr>
        <w:t>С помощью CASE-средств можно быстро сгенерировать проект хотя бы на уровне экранных форм</w:t>
      </w:r>
      <w:r w:rsidRPr="00277B56">
        <w:rPr>
          <w:bCs/>
          <w:color w:val="000000"/>
          <w:sz w:val="28"/>
          <w:szCs w:val="28"/>
          <w:u w:val="single"/>
        </w:rPr>
        <w:t xml:space="preserve"> и показать его конечному пользователю, который высказывает свои предложения и замечания, и на следующем витке реализуются они. Когда спецификация на </w:t>
      </w:r>
      <w:r w:rsidRPr="00277B56">
        <w:rPr>
          <w:bCs/>
          <w:color w:val="000000"/>
          <w:sz w:val="28"/>
          <w:szCs w:val="28"/>
          <w:u w:val="single"/>
        </w:rPr>
        <w:lastRenderedPageBreak/>
        <w:t xml:space="preserve">уровне экранных форм будет согласована, то проектировщик может начинать детальную реализацию. </w:t>
      </w:r>
      <w:r w:rsidRPr="00277B56">
        <w:rPr>
          <w:bCs/>
          <w:i/>
          <w:iCs/>
          <w:color w:val="000000"/>
          <w:sz w:val="28"/>
          <w:szCs w:val="28"/>
          <w:u w:val="single"/>
        </w:rPr>
        <w:t>Описанная схема разработки называют визуальным проектированием</w:t>
      </w:r>
      <w:r w:rsidRPr="00277B56">
        <w:rPr>
          <w:bCs/>
          <w:color w:val="000000"/>
          <w:sz w:val="28"/>
          <w:szCs w:val="28"/>
          <w:u w:val="single"/>
        </w:rPr>
        <w:t>.  Витков может быть много, разделение на этапы условно. Работы могут выполняться параллельно или в комплексной итерации на любом витке спирали.</w:t>
      </w:r>
    </w:p>
    <w:p w14:paraId="282924E1" w14:textId="26ABFB6A" w:rsidR="00277B56" w:rsidRDefault="00277B56" w:rsidP="00277B5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  <w:proofErr w:type="gramStart"/>
      <w:r w:rsidRPr="00277B56">
        <w:rPr>
          <w:b/>
          <w:color w:val="000000"/>
          <w:sz w:val="28"/>
          <w:szCs w:val="28"/>
          <w:u w:val="single"/>
        </w:rPr>
        <w:t>Основные механизмы</w:t>
      </w:r>
      <w:proofErr w:type="gramEnd"/>
      <w:r w:rsidRPr="00277B56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используемые </w:t>
      </w:r>
      <w:r w:rsidRPr="00277B56">
        <w:rPr>
          <w:b/>
          <w:color w:val="000000"/>
          <w:sz w:val="28"/>
          <w:szCs w:val="28"/>
          <w:u w:val="single"/>
        </w:rPr>
        <w:t>подсисте</w:t>
      </w:r>
      <w:r>
        <w:rPr>
          <w:b/>
          <w:color w:val="000000"/>
          <w:sz w:val="28"/>
          <w:szCs w:val="28"/>
          <w:u w:val="single"/>
        </w:rPr>
        <w:t>мами</w:t>
      </w:r>
      <w:r w:rsidRPr="00277B56">
        <w:rPr>
          <w:b/>
          <w:color w:val="000000"/>
          <w:sz w:val="28"/>
          <w:szCs w:val="28"/>
          <w:u w:val="single"/>
        </w:rPr>
        <w:t xml:space="preserve"> при документировании:</w:t>
      </w:r>
    </w:p>
    <w:p w14:paraId="0E12C23F" w14:textId="77777777" w:rsidR="00277B56" w:rsidRPr="00277B56" w:rsidRDefault="00277B56" w:rsidP="00277B56">
      <w:pPr>
        <w:numPr>
          <w:ilvl w:val="0"/>
          <w:numId w:val="3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Применение общих справочников системы.</w:t>
      </w:r>
    </w:p>
    <w:p w14:paraId="00B296A6" w14:textId="77777777" w:rsidR="00277B56" w:rsidRPr="00277B56" w:rsidRDefault="00277B56" w:rsidP="00277B56">
      <w:pPr>
        <w:numPr>
          <w:ilvl w:val="0"/>
          <w:numId w:val="3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Глобальные настройки системы и индивидуальные настройки пользователя.</w:t>
      </w:r>
    </w:p>
    <w:p w14:paraId="5E4A14C7" w14:textId="77777777" w:rsidR="00277B56" w:rsidRPr="00277B56" w:rsidRDefault="00277B56" w:rsidP="00277B56">
      <w:pPr>
        <w:numPr>
          <w:ilvl w:val="0"/>
          <w:numId w:val="3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Учет часовых поясов.</w:t>
      </w:r>
    </w:p>
    <w:p w14:paraId="5B0BF228" w14:textId="77777777" w:rsidR="00277B56" w:rsidRPr="00277B56" w:rsidRDefault="00277B56" w:rsidP="00277B56">
      <w:pPr>
        <w:numPr>
          <w:ilvl w:val="0"/>
          <w:numId w:val="3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Настройка автоматических уведомлений и назначений.</w:t>
      </w:r>
    </w:p>
    <w:p w14:paraId="7455C1FE" w14:textId="77777777" w:rsidR="00277B56" w:rsidRPr="00277B56" w:rsidRDefault="00277B56" w:rsidP="00277B56">
      <w:pPr>
        <w:numPr>
          <w:ilvl w:val="0"/>
          <w:numId w:val="3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Диагностические опросники.</w:t>
      </w:r>
    </w:p>
    <w:p w14:paraId="190028D5" w14:textId="77777777" w:rsidR="00277B56" w:rsidRPr="00277B56" w:rsidRDefault="00277B56" w:rsidP="00277B56">
      <w:pPr>
        <w:numPr>
          <w:ilvl w:val="0"/>
          <w:numId w:val="3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Динамические приоритеты.</w:t>
      </w:r>
    </w:p>
    <w:p w14:paraId="362B3B16" w14:textId="77777777" w:rsidR="00277B56" w:rsidRPr="00277B56" w:rsidRDefault="00277B56" w:rsidP="00277B56">
      <w:pPr>
        <w:numPr>
          <w:ilvl w:val="0"/>
          <w:numId w:val="3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Двухуровневый каталог услуг.</w:t>
      </w:r>
    </w:p>
    <w:p w14:paraId="33868E50" w14:textId="77777777" w:rsidR="00277B56" w:rsidRPr="00277B56" w:rsidRDefault="00277B56" w:rsidP="00277B56">
      <w:pPr>
        <w:numPr>
          <w:ilvl w:val="0"/>
          <w:numId w:val="3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Механизм расчета параметров уровня сервиса.</w:t>
      </w:r>
    </w:p>
    <w:p w14:paraId="4C0E6C4D" w14:textId="77777777" w:rsidR="00277B56" w:rsidRPr="00277B56" w:rsidRDefault="00277B56" w:rsidP="00277B56">
      <w:pPr>
        <w:numPr>
          <w:ilvl w:val="0"/>
          <w:numId w:val="3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Сценарии и правила обработки.</w:t>
      </w:r>
    </w:p>
    <w:p w14:paraId="605DAC9F" w14:textId="77777777" w:rsidR="00277B56" w:rsidRPr="00277B56" w:rsidRDefault="00277B56" w:rsidP="00277B56">
      <w:pPr>
        <w:numPr>
          <w:ilvl w:val="0"/>
          <w:numId w:val="3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Возможность использования шаблонов документов.</w:t>
      </w:r>
    </w:p>
    <w:p w14:paraId="04B44A20" w14:textId="77777777" w:rsidR="00277B56" w:rsidRPr="00277B56" w:rsidRDefault="00277B56" w:rsidP="00277B56">
      <w:pPr>
        <w:numPr>
          <w:ilvl w:val="0"/>
          <w:numId w:val="3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Процедуры согласования.</w:t>
      </w:r>
    </w:p>
    <w:p w14:paraId="138C527E" w14:textId="77777777" w:rsidR="00277B56" w:rsidRPr="00277B56" w:rsidRDefault="00277B56" w:rsidP="00277B56">
      <w:pPr>
        <w:numPr>
          <w:ilvl w:val="0"/>
          <w:numId w:val="3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Механизм замещения отсутствующих сотрудников.</w:t>
      </w:r>
    </w:p>
    <w:p w14:paraId="09456D57" w14:textId="77777777" w:rsidR="00277B56" w:rsidRPr="00277B56" w:rsidRDefault="00277B56" w:rsidP="00277B56">
      <w:pPr>
        <w:numPr>
          <w:ilvl w:val="0"/>
          <w:numId w:val="3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Цветовая маркировка.</w:t>
      </w:r>
    </w:p>
    <w:p w14:paraId="4780539C" w14:textId="77777777" w:rsidR="00277B56" w:rsidRPr="00277B56" w:rsidRDefault="00277B56" w:rsidP="00277B56">
      <w:pPr>
        <w:numPr>
          <w:ilvl w:val="0"/>
          <w:numId w:val="3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Настройка матрицы переходов состояний документов.</w:t>
      </w:r>
    </w:p>
    <w:p w14:paraId="21145992" w14:textId="77777777" w:rsidR="00277B56" w:rsidRPr="00277B56" w:rsidRDefault="00277B56" w:rsidP="00277B56">
      <w:pPr>
        <w:numPr>
          <w:ilvl w:val="0"/>
          <w:numId w:val="3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Хранение файлов в информационных объектах системы.</w:t>
      </w:r>
    </w:p>
    <w:p w14:paraId="24BCFDF9" w14:textId="77777777" w:rsidR="00277B56" w:rsidRPr="00277B56" w:rsidRDefault="00277B56" w:rsidP="00277B56">
      <w:pPr>
        <w:numPr>
          <w:ilvl w:val="0"/>
          <w:numId w:val="3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метриками и показателями процессов.</w:t>
      </w:r>
    </w:p>
    <w:p w14:paraId="0167FB53" w14:textId="77777777" w:rsidR="00277B56" w:rsidRPr="00277B56" w:rsidRDefault="00277B56" w:rsidP="00277B56">
      <w:pPr>
        <w:numPr>
          <w:ilvl w:val="0"/>
          <w:numId w:val="3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История обработки документа.</w:t>
      </w:r>
    </w:p>
    <w:p w14:paraId="16B305D1" w14:textId="5FA33C9A" w:rsidR="00E640DD" w:rsidRPr="00277B56" w:rsidRDefault="00277B56" w:rsidP="00277B56">
      <w:pPr>
        <w:numPr>
          <w:ilvl w:val="0"/>
          <w:numId w:val="3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Интеграция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другими подсистемами и </w:t>
      </w:r>
      <w:r w:rsidR="00A875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системами</w:t>
      </w:r>
    </w:p>
    <w:p w14:paraId="41AE3DE0" w14:textId="77777777" w:rsidR="0045539F" w:rsidRDefault="0045539F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4887FE8" w14:textId="77777777" w:rsidR="002F5C6F" w:rsidRPr="00AE5127" w:rsidRDefault="002F5C6F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E512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Контрольные вопросы: </w:t>
      </w:r>
    </w:p>
    <w:p w14:paraId="139FD6B4" w14:textId="77777777" w:rsidR="007A2CBE" w:rsidRPr="00AE5127" w:rsidRDefault="00E640DD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суть спиральной модели</w:t>
      </w:r>
    </w:p>
    <w:p w14:paraId="75FC6EAF" w14:textId="3EBF82EB" w:rsidR="00E640DD" w:rsidRPr="00A87549" w:rsidRDefault="00E640DD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спиральная модель ПП?</w:t>
      </w:r>
    </w:p>
    <w:p w14:paraId="540E521A" w14:textId="2AAEE2C2" w:rsidR="00A87549" w:rsidRPr="00A87549" w:rsidRDefault="00A87549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Основные механизмы подсистем при документировании?</w:t>
      </w:r>
    </w:p>
    <w:p w14:paraId="123E020C" w14:textId="57ACA3E9" w:rsidR="00A87549" w:rsidRDefault="00A87549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Отчего зависит выбор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архитектуры  подсистемы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151903A7" w14:textId="1530AEC7" w:rsidR="00A87549" w:rsidRDefault="00A87549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проблема спирального цикла?</w:t>
      </w:r>
    </w:p>
    <w:p w14:paraId="07ADD6F9" w14:textId="7D5772DD" w:rsidR="00A87549" w:rsidRPr="00A87549" w:rsidRDefault="00A87549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чего используют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case</w:t>
      </w:r>
      <w:r w:rsidRPr="00A8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средства?</w:t>
      </w:r>
    </w:p>
    <w:p w14:paraId="615A9DCB" w14:textId="77777777" w:rsidR="00A87549" w:rsidRPr="00AE5127" w:rsidRDefault="00A87549" w:rsidP="00A8754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35EB39" w14:textId="4C066957" w:rsidR="00E640DD" w:rsidRPr="00E640DD" w:rsidRDefault="00E640DD" w:rsidP="00277B56">
      <w:pPr>
        <w:pStyle w:val="a5"/>
        <w:spacing w:after="0" w:line="240" w:lineRule="auto"/>
        <w:ind w:left="709"/>
        <w:jc w:val="both"/>
        <w:rPr>
          <w:color w:val="000000" w:themeColor="text1"/>
          <w:sz w:val="20"/>
          <w:szCs w:val="20"/>
        </w:rPr>
      </w:pPr>
    </w:p>
    <w:sectPr w:rsidR="00E640DD" w:rsidRPr="00E640DD" w:rsidSect="006E0784">
      <w:footerReference w:type="default" r:id="rId9"/>
      <w:pgSz w:w="11906" w:h="16838"/>
      <w:pgMar w:top="284" w:right="282" w:bottom="284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DECE" w14:textId="77777777" w:rsidR="000B7F7F" w:rsidRDefault="000B7F7F" w:rsidP="006E0784">
      <w:pPr>
        <w:spacing w:after="0" w:line="240" w:lineRule="auto"/>
      </w:pPr>
      <w:r>
        <w:separator/>
      </w:r>
    </w:p>
  </w:endnote>
  <w:endnote w:type="continuationSeparator" w:id="0">
    <w:p w14:paraId="76336E3B" w14:textId="77777777" w:rsidR="000B7F7F" w:rsidRDefault="000B7F7F" w:rsidP="006E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919615"/>
      <w:docPartObj>
        <w:docPartGallery w:val="Page Numbers (Bottom of Page)"/>
        <w:docPartUnique/>
      </w:docPartObj>
    </w:sdtPr>
    <w:sdtEndPr>
      <w:rPr>
        <w:b/>
        <w:color w:val="000000" w:themeColor="text1"/>
        <w:sz w:val="32"/>
        <w:szCs w:val="32"/>
      </w:rPr>
    </w:sdtEndPr>
    <w:sdtContent>
      <w:p w14:paraId="09D7A97B" w14:textId="77777777" w:rsidR="006E0784" w:rsidRPr="003A34B9" w:rsidRDefault="006E0784" w:rsidP="003A34B9">
        <w:pPr>
          <w:pStyle w:val="ac"/>
          <w:jc w:val="right"/>
          <w:rPr>
            <w:b/>
            <w:color w:val="000000" w:themeColor="text1"/>
            <w:sz w:val="32"/>
            <w:szCs w:val="32"/>
          </w:rPr>
        </w:pPr>
        <w:r w:rsidRPr="006E0784">
          <w:rPr>
            <w:b/>
            <w:color w:val="000000" w:themeColor="text1"/>
            <w:sz w:val="32"/>
            <w:szCs w:val="32"/>
          </w:rPr>
          <w:fldChar w:fldCharType="begin"/>
        </w:r>
        <w:r w:rsidRPr="006E0784">
          <w:rPr>
            <w:b/>
            <w:color w:val="000000" w:themeColor="text1"/>
            <w:sz w:val="32"/>
            <w:szCs w:val="32"/>
          </w:rPr>
          <w:instrText>PAGE   \* MERGEFORMAT</w:instrText>
        </w:r>
        <w:r w:rsidRPr="006E0784">
          <w:rPr>
            <w:b/>
            <w:color w:val="000000" w:themeColor="text1"/>
            <w:sz w:val="32"/>
            <w:szCs w:val="32"/>
          </w:rPr>
          <w:fldChar w:fldCharType="separate"/>
        </w:r>
        <w:r w:rsidR="00361521">
          <w:rPr>
            <w:b/>
            <w:noProof/>
            <w:color w:val="000000" w:themeColor="text1"/>
            <w:sz w:val="32"/>
            <w:szCs w:val="32"/>
          </w:rPr>
          <w:t>4</w:t>
        </w:r>
        <w:r w:rsidRPr="006E0784">
          <w:rPr>
            <w:b/>
            <w:color w:val="000000" w:themeColor="text1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219E" w14:textId="77777777" w:rsidR="000B7F7F" w:rsidRDefault="000B7F7F" w:rsidP="006E0784">
      <w:pPr>
        <w:spacing w:after="0" w:line="240" w:lineRule="auto"/>
      </w:pPr>
      <w:r>
        <w:separator/>
      </w:r>
    </w:p>
  </w:footnote>
  <w:footnote w:type="continuationSeparator" w:id="0">
    <w:p w14:paraId="5160CED2" w14:textId="77777777" w:rsidR="000B7F7F" w:rsidRDefault="000B7F7F" w:rsidP="006E0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C15"/>
    <w:multiLevelType w:val="hybridMultilevel"/>
    <w:tmpl w:val="7EE826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6130FB"/>
    <w:multiLevelType w:val="hybridMultilevel"/>
    <w:tmpl w:val="B89AA5E0"/>
    <w:lvl w:ilvl="0" w:tplc="5C62AEC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D84774"/>
    <w:multiLevelType w:val="multilevel"/>
    <w:tmpl w:val="E846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B6ECB"/>
    <w:multiLevelType w:val="multilevel"/>
    <w:tmpl w:val="C8CA676C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BC2826"/>
    <w:multiLevelType w:val="hybridMultilevel"/>
    <w:tmpl w:val="FDBA6422"/>
    <w:lvl w:ilvl="0" w:tplc="E6C80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EF624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E2DD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C8ECA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F9277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51E8E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966D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8E10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0ADA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C37F1"/>
    <w:multiLevelType w:val="hybridMultilevel"/>
    <w:tmpl w:val="457C2A82"/>
    <w:lvl w:ilvl="0" w:tplc="20106424">
      <w:start w:val="1"/>
      <w:numFmt w:val="decimal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1B1D83"/>
    <w:multiLevelType w:val="hybridMultilevel"/>
    <w:tmpl w:val="822442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D2610F"/>
    <w:multiLevelType w:val="hybridMultilevel"/>
    <w:tmpl w:val="AB6485DC"/>
    <w:lvl w:ilvl="0" w:tplc="B966F8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3CF0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6616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44BA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9834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9D8FC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44415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99606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06E9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30CB3"/>
    <w:multiLevelType w:val="hybridMultilevel"/>
    <w:tmpl w:val="CCA09046"/>
    <w:lvl w:ilvl="0" w:tplc="49D4CBD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D454C3"/>
    <w:multiLevelType w:val="hybridMultilevel"/>
    <w:tmpl w:val="9E384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10C37"/>
    <w:multiLevelType w:val="hybridMultilevel"/>
    <w:tmpl w:val="957673E0"/>
    <w:lvl w:ilvl="0" w:tplc="D3585AA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0F7F4D"/>
    <w:multiLevelType w:val="hybridMultilevel"/>
    <w:tmpl w:val="AE0208A8"/>
    <w:lvl w:ilvl="0" w:tplc="B5F0700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C44A4"/>
    <w:multiLevelType w:val="hybridMultilevel"/>
    <w:tmpl w:val="01D82CA0"/>
    <w:lvl w:ilvl="0" w:tplc="6EBCBFE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2437783"/>
    <w:multiLevelType w:val="hybridMultilevel"/>
    <w:tmpl w:val="D4463E28"/>
    <w:lvl w:ilvl="0" w:tplc="756C3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024CA2"/>
    <w:multiLevelType w:val="hybridMultilevel"/>
    <w:tmpl w:val="43DCCB78"/>
    <w:lvl w:ilvl="0" w:tplc="D49283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6B62A6C"/>
    <w:multiLevelType w:val="hybridMultilevel"/>
    <w:tmpl w:val="72BAD702"/>
    <w:lvl w:ilvl="0" w:tplc="6EBCBFE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07927A6"/>
    <w:multiLevelType w:val="hybridMultilevel"/>
    <w:tmpl w:val="08E0D502"/>
    <w:lvl w:ilvl="0" w:tplc="3FDE796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F665CF"/>
    <w:multiLevelType w:val="hybridMultilevel"/>
    <w:tmpl w:val="2460F9BC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8" w15:restartNumberingAfterBreak="0">
    <w:nsid w:val="421618E3"/>
    <w:multiLevelType w:val="multilevel"/>
    <w:tmpl w:val="23860F1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E22CDA"/>
    <w:multiLevelType w:val="hybridMultilevel"/>
    <w:tmpl w:val="B89AA5E0"/>
    <w:lvl w:ilvl="0" w:tplc="5C62AEC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D2E1503"/>
    <w:multiLevelType w:val="hybridMultilevel"/>
    <w:tmpl w:val="7F36C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003A7"/>
    <w:multiLevelType w:val="multilevel"/>
    <w:tmpl w:val="C8CA676C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DB1958"/>
    <w:multiLevelType w:val="multilevel"/>
    <w:tmpl w:val="0C36E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6D296B"/>
    <w:multiLevelType w:val="hybridMultilevel"/>
    <w:tmpl w:val="DC787DC8"/>
    <w:lvl w:ilvl="0" w:tplc="2550E1BA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8161C39"/>
    <w:multiLevelType w:val="hybridMultilevel"/>
    <w:tmpl w:val="093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829A5"/>
    <w:multiLevelType w:val="hybridMultilevel"/>
    <w:tmpl w:val="CA942464"/>
    <w:lvl w:ilvl="0" w:tplc="6EBCBFE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5A122D6"/>
    <w:multiLevelType w:val="hybridMultilevel"/>
    <w:tmpl w:val="232240AC"/>
    <w:lvl w:ilvl="0" w:tplc="C490704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5B228D1"/>
    <w:multiLevelType w:val="hybridMultilevel"/>
    <w:tmpl w:val="43FA41C8"/>
    <w:lvl w:ilvl="0" w:tplc="6EBCBFE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9AF267D"/>
    <w:multiLevelType w:val="hybridMultilevel"/>
    <w:tmpl w:val="18B40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B049D"/>
    <w:multiLevelType w:val="multilevel"/>
    <w:tmpl w:val="3992F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560084"/>
    <w:multiLevelType w:val="hybridMultilevel"/>
    <w:tmpl w:val="DC787DC8"/>
    <w:lvl w:ilvl="0" w:tplc="2550E1BA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1646A8D"/>
    <w:multiLevelType w:val="hybridMultilevel"/>
    <w:tmpl w:val="15C2FDAE"/>
    <w:lvl w:ilvl="0" w:tplc="6EBCBFE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0643F"/>
    <w:multiLevelType w:val="multilevel"/>
    <w:tmpl w:val="1BF8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2E1121"/>
    <w:multiLevelType w:val="hybridMultilevel"/>
    <w:tmpl w:val="2FD43516"/>
    <w:lvl w:ilvl="0" w:tplc="330CA570">
      <w:numFmt w:val="bullet"/>
      <w:lvlText w:val="•"/>
      <w:lvlJc w:val="left"/>
      <w:pPr>
        <w:ind w:left="1011" w:hanging="58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8"/>
  </w:num>
  <w:num w:numId="4">
    <w:abstractNumId w:val="14"/>
  </w:num>
  <w:num w:numId="5">
    <w:abstractNumId w:val="5"/>
  </w:num>
  <w:num w:numId="6">
    <w:abstractNumId w:val="9"/>
  </w:num>
  <w:num w:numId="7">
    <w:abstractNumId w:val="2"/>
  </w:num>
  <w:num w:numId="8">
    <w:abstractNumId w:val="17"/>
  </w:num>
  <w:num w:numId="9">
    <w:abstractNumId w:val="0"/>
  </w:num>
  <w:num w:numId="10">
    <w:abstractNumId w:val="13"/>
  </w:num>
  <w:num w:numId="11">
    <w:abstractNumId w:val="20"/>
  </w:num>
  <w:num w:numId="12">
    <w:abstractNumId w:val="32"/>
  </w:num>
  <w:num w:numId="13">
    <w:abstractNumId w:val="24"/>
  </w:num>
  <w:num w:numId="14">
    <w:abstractNumId w:val="7"/>
  </w:num>
  <w:num w:numId="15">
    <w:abstractNumId w:val="3"/>
  </w:num>
  <w:num w:numId="16">
    <w:abstractNumId w:val="21"/>
  </w:num>
  <w:num w:numId="17">
    <w:abstractNumId w:val="4"/>
  </w:num>
  <w:num w:numId="18">
    <w:abstractNumId w:val="6"/>
  </w:num>
  <w:num w:numId="19">
    <w:abstractNumId w:val="23"/>
  </w:num>
  <w:num w:numId="20">
    <w:abstractNumId w:val="34"/>
  </w:num>
  <w:num w:numId="21">
    <w:abstractNumId w:val="30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0"/>
  </w:num>
  <w:num w:numId="25">
    <w:abstractNumId w:val="1"/>
  </w:num>
  <w:num w:numId="26">
    <w:abstractNumId w:val="16"/>
  </w:num>
  <w:num w:numId="27">
    <w:abstractNumId w:val="31"/>
  </w:num>
  <w:num w:numId="28">
    <w:abstractNumId w:val="33"/>
  </w:num>
  <w:num w:numId="29">
    <w:abstractNumId w:val="18"/>
  </w:num>
  <w:num w:numId="30">
    <w:abstractNumId w:val="26"/>
  </w:num>
  <w:num w:numId="31">
    <w:abstractNumId w:val="11"/>
  </w:num>
  <w:num w:numId="32">
    <w:abstractNumId w:val="25"/>
  </w:num>
  <w:num w:numId="33">
    <w:abstractNumId w:val="15"/>
  </w:num>
  <w:num w:numId="34">
    <w:abstractNumId w:val="12"/>
  </w:num>
  <w:num w:numId="35">
    <w:abstractNumId w:val="27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F4E"/>
    <w:rsid w:val="00015C41"/>
    <w:rsid w:val="0005099E"/>
    <w:rsid w:val="00057F66"/>
    <w:rsid w:val="000619A3"/>
    <w:rsid w:val="00095E18"/>
    <w:rsid w:val="000A20FE"/>
    <w:rsid w:val="000B7F7F"/>
    <w:rsid w:val="000C218A"/>
    <w:rsid w:val="000C5EC2"/>
    <w:rsid w:val="000F3E48"/>
    <w:rsid w:val="00110508"/>
    <w:rsid w:val="001163B3"/>
    <w:rsid w:val="001503EE"/>
    <w:rsid w:val="00160A07"/>
    <w:rsid w:val="00164A1C"/>
    <w:rsid w:val="00166AB1"/>
    <w:rsid w:val="001B7465"/>
    <w:rsid w:val="001C43E5"/>
    <w:rsid w:val="001C6F4E"/>
    <w:rsid w:val="00223DD0"/>
    <w:rsid w:val="002262C9"/>
    <w:rsid w:val="00241E31"/>
    <w:rsid w:val="0024255E"/>
    <w:rsid w:val="0024471D"/>
    <w:rsid w:val="00262A4D"/>
    <w:rsid w:val="002758BA"/>
    <w:rsid w:val="00277B56"/>
    <w:rsid w:val="002B7653"/>
    <w:rsid w:val="002C3D1D"/>
    <w:rsid w:val="002F327A"/>
    <w:rsid w:val="002F5C6F"/>
    <w:rsid w:val="00317DA5"/>
    <w:rsid w:val="003334F9"/>
    <w:rsid w:val="00354B3F"/>
    <w:rsid w:val="00355403"/>
    <w:rsid w:val="0035553E"/>
    <w:rsid w:val="00361521"/>
    <w:rsid w:val="0036494B"/>
    <w:rsid w:val="003A25EC"/>
    <w:rsid w:val="003A34B9"/>
    <w:rsid w:val="003D2763"/>
    <w:rsid w:val="003D516F"/>
    <w:rsid w:val="003E3411"/>
    <w:rsid w:val="003F17BB"/>
    <w:rsid w:val="00404A90"/>
    <w:rsid w:val="004262C9"/>
    <w:rsid w:val="00453471"/>
    <w:rsid w:val="0045539F"/>
    <w:rsid w:val="0047637D"/>
    <w:rsid w:val="00482ECE"/>
    <w:rsid w:val="00494296"/>
    <w:rsid w:val="004949DA"/>
    <w:rsid w:val="004C7383"/>
    <w:rsid w:val="004D2171"/>
    <w:rsid w:val="004D5181"/>
    <w:rsid w:val="004E160A"/>
    <w:rsid w:val="004E7693"/>
    <w:rsid w:val="00507360"/>
    <w:rsid w:val="00571B77"/>
    <w:rsid w:val="00586BE0"/>
    <w:rsid w:val="00597418"/>
    <w:rsid w:val="005A05CF"/>
    <w:rsid w:val="005B3F91"/>
    <w:rsid w:val="005C4365"/>
    <w:rsid w:val="006035D5"/>
    <w:rsid w:val="00603E04"/>
    <w:rsid w:val="006116DA"/>
    <w:rsid w:val="00614177"/>
    <w:rsid w:val="00614F15"/>
    <w:rsid w:val="006212DA"/>
    <w:rsid w:val="00637591"/>
    <w:rsid w:val="00641AA5"/>
    <w:rsid w:val="00653D3F"/>
    <w:rsid w:val="00662BC3"/>
    <w:rsid w:val="00664C52"/>
    <w:rsid w:val="00674403"/>
    <w:rsid w:val="00692653"/>
    <w:rsid w:val="006B23F9"/>
    <w:rsid w:val="006C4E00"/>
    <w:rsid w:val="006E0784"/>
    <w:rsid w:val="006E3ADA"/>
    <w:rsid w:val="007178ED"/>
    <w:rsid w:val="0074081F"/>
    <w:rsid w:val="007439E8"/>
    <w:rsid w:val="00752402"/>
    <w:rsid w:val="007868F7"/>
    <w:rsid w:val="00787946"/>
    <w:rsid w:val="007A2CBE"/>
    <w:rsid w:val="007A4BF4"/>
    <w:rsid w:val="007B43AE"/>
    <w:rsid w:val="007B6EEA"/>
    <w:rsid w:val="007E66D2"/>
    <w:rsid w:val="008033BC"/>
    <w:rsid w:val="00805C09"/>
    <w:rsid w:val="00825372"/>
    <w:rsid w:val="00837DAA"/>
    <w:rsid w:val="00847291"/>
    <w:rsid w:val="00862D16"/>
    <w:rsid w:val="00866282"/>
    <w:rsid w:val="008731E7"/>
    <w:rsid w:val="008B3E77"/>
    <w:rsid w:val="008C4D3D"/>
    <w:rsid w:val="008C658D"/>
    <w:rsid w:val="008D3A3B"/>
    <w:rsid w:val="008D6699"/>
    <w:rsid w:val="00932318"/>
    <w:rsid w:val="009362C8"/>
    <w:rsid w:val="00945BEC"/>
    <w:rsid w:val="00947F3C"/>
    <w:rsid w:val="00962CF6"/>
    <w:rsid w:val="009C1525"/>
    <w:rsid w:val="00A16739"/>
    <w:rsid w:val="00A23FEE"/>
    <w:rsid w:val="00A37BA5"/>
    <w:rsid w:val="00A821EE"/>
    <w:rsid w:val="00A87549"/>
    <w:rsid w:val="00A96C58"/>
    <w:rsid w:val="00AC2065"/>
    <w:rsid w:val="00AC2943"/>
    <w:rsid w:val="00AE4C14"/>
    <w:rsid w:val="00AE5127"/>
    <w:rsid w:val="00AF5CA2"/>
    <w:rsid w:val="00B0180E"/>
    <w:rsid w:val="00B13166"/>
    <w:rsid w:val="00B16D3B"/>
    <w:rsid w:val="00B30DBF"/>
    <w:rsid w:val="00B35559"/>
    <w:rsid w:val="00B574CD"/>
    <w:rsid w:val="00B6524C"/>
    <w:rsid w:val="00B762AD"/>
    <w:rsid w:val="00BD1E46"/>
    <w:rsid w:val="00BD39EA"/>
    <w:rsid w:val="00C06359"/>
    <w:rsid w:val="00C23ED5"/>
    <w:rsid w:val="00C244BA"/>
    <w:rsid w:val="00C840DD"/>
    <w:rsid w:val="00CA7AA0"/>
    <w:rsid w:val="00CC711A"/>
    <w:rsid w:val="00CD73E7"/>
    <w:rsid w:val="00CE1C3F"/>
    <w:rsid w:val="00CF22C6"/>
    <w:rsid w:val="00D1516A"/>
    <w:rsid w:val="00D33D78"/>
    <w:rsid w:val="00D46371"/>
    <w:rsid w:val="00D57525"/>
    <w:rsid w:val="00D90857"/>
    <w:rsid w:val="00D925DA"/>
    <w:rsid w:val="00D95699"/>
    <w:rsid w:val="00DA3781"/>
    <w:rsid w:val="00DC4B1D"/>
    <w:rsid w:val="00DC5013"/>
    <w:rsid w:val="00DE32F1"/>
    <w:rsid w:val="00DE6361"/>
    <w:rsid w:val="00E15098"/>
    <w:rsid w:val="00E25F78"/>
    <w:rsid w:val="00E62DC0"/>
    <w:rsid w:val="00E640DD"/>
    <w:rsid w:val="00E70462"/>
    <w:rsid w:val="00E739D4"/>
    <w:rsid w:val="00E94F3F"/>
    <w:rsid w:val="00EB1859"/>
    <w:rsid w:val="00EB61F2"/>
    <w:rsid w:val="00EC48F4"/>
    <w:rsid w:val="00EF3184"/>
    <w:rsid w:val="00F610D2"/>
    <w:rsid w:val="00FA5D1B"/>
    <w:rsid w:val="00FC2092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25CD"/>
  <w15:docId w15:val="{49180B5A-C3C6-4372-8B97-C48B9A7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4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F4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1A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53D3F"/>
    <w:rPr>
      <w:b/>
      <w:bCs/>
    </w:rPr>
  </w:style>
  <w:style w:type="character" w:customStyle="1" w:styleId="21">
    <w:name w:val="стиль2"/>
    <w:basedOn w:val="a0"/>
    <w:rsid w:val="00494296"/>
  </w:style>
  <w:style w:type="paragraph" w:customStyle="1" w:styleId="210">
    <w:name w:val="стиль21"/>
    <w:basedOn w:val="a"/>
    <w:rsid w:val="0049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5BEC"/>
    <w:rPr>
      <w:i/>
      <w:iCs/>
    </w:rPr>
  </w:style>
  <w:style w:type="character" w:customStyle="1" w:styleId="w">
    <w:name w:val="w"/>
    <w:basedOn w:val="a0"/>
    <w:rsid w:val="00453471"/>
  </w:style>
  <w:style w:type="character" w:customStyle="1" w:styleId="20">
    <w:name w:val="Заголовок 2 Знак"/>
    <w:basedOn w:val="a0"/>
    <w:link w:val="2"/>
    <w:uiPriority w:val="9"/>
    <w:rsid w:val="00DC4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keyword">
    <w:name w:val="keyword"/>
    <w:basedOn w:val="a0"/>
    <w:rsid w:val="00AC2065"/>
  </w:style>
  <w:style w:type="character" w:styleId="a9">
    <w:name w:val="Hyperlink"/>
    <w:basedOn w:val="a0"/>
    <w:uiPriority w:val="99"/>
    <w:unhideWhenUsed/>
    <w:rsid w:val="00B018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784"/>
  </w:style>
  <w:style w:type="paragraph" w:styleId="ac">
    <w:name w:val="footer"/>
    <w:basedOn w:val="a"/>
    <w:link w:val="ad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784"/>
  </w:style>
  <w:style w:type="character" w:customStyle="1" w:styleId="40">
    <w:name w:val="Заголовок 4 Знак"/>
    <w:basedOn w:val="a0"/>
    <w:link w:val="4"/>
    <w:uiPriority w:val="9"/>
    <w:semiHidden/>
    <w:rsid w:val="003A3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A34B9"/>
  </w:style>
  <w:style w:type="character" w:customStyle="1" w:styleId="underpictureregular">
    <w:name w:val="underpicture_regular"/>
    <w:basedOn w:val="a0"/>
    <w:rsid w:val="003A34B9"/>
  </w:style>
  <w:style w:type="character" w:customStyle="1" w:styleId="definition">
    <w:name w:val="definition"/>
    <w:basedOn w:val="a0"/>
    <w:rsid w:val="003A34B9"/>
  </w:style>
  <w:style w:type="paragraph" w:customStyle="1" w:styleId="rtejustify">
    <w:name w:val="rtejustify"/>
    <w:basedOn w:val="a"/>
    <w:rsid w:val="0022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43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95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3"/>
    <w:basedOn w:val="a"/>
    <w:rsid w:val="00D9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397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Марина</cp:lastModifiedBy>
  <cp:revision>42</cp:revision>
  <cp:lastPrinted>2018-01-28T10:30:00Z</cp:lastPrinted>
  <dcterms:created xsi:type="dcterms:W3CDTF">2017-08-22T07:48:00Z</dcterms:created>
  <dcterms:modified xsi:type="dcterms:W3CDTF">2023-08-23T16:33:00Z</dcterms:modified>
</cp:coreProperties>
</file>